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3AD" w:rsidRDefault="00F26558" w:rsidP="00F26558">
      <w:pPr>
        <w:spacing w:after="0" w:line="240" w:lineRule="auto"/>
        <w:jc w:val="center"/>
        <w:rPr>
          <w:rFonts w:ascii="Times New Roman" w:hAnsi="Times New Roman" w:cs="Times New Roman"/>
          <w:b/>
          <w:sz w:val="36"/>
        </w:rPr>
      </w:pPr>
      <w:bookmarkStart w:id="0" w:name="_GoBack"/>
      <w:bookmarkEnd w:id="0"/>
      <w:r w:rsidRPr="00F26558">
        <w:rPr>
          <w:rFonts w:ascii="Times New Roman" w:hAnsi="Times New Roman" w:cs="Times New Roman"/>
          <w:b/>
          <w:sz w:val="36"/>
        </w:rPr>
        <w:t>MAMARONECK UNION FREE SCHOOL DISTRICT</w:t>
      </w:r>
    </w:p>
    <w:p w:rsidR="00F26558" w:rsidRDefault="00F26558" w:rsidP="00F26558">
      <w:pPr>
        <w:spacing w:after="0" w:line="240" w:lineRule="auto"/>
        <w:jc w:val="center"/>
        <w:rPr>
          <w:rFonts w:ascii="Times New Roman" w:hAnsi="Times New Roman" w:cs="Times New Roman"/>
          <w:b/>
          <w:sz w:val="36"/>
        </w:rPr>
      </w:pPr>
      <w:r>
        <w:rPr>
          <w:rFonts w:ascii="Times New Roman" w:hAnsi="Times New Roman" w:cs="Times New Roman"/>
          <w:b/>
          <w:sz w:val="36"/>
        </w:rPr>
        <w:t>MS4PY7 STORMWATER MANAGEMENT PROGRAM</w:t>
      </w:r>
    </w:p>
    <w:p w:rsidR="00F26558" w:rsidRPr="00014312" w:rsidRDefault="00F26558" w:rsidP="00F26558">
      <w:pPr>
        <w:spacing w:after="0" w:line="240" w:lineRule="auto"/>
        <w:jc w:val="center"/>
        <w:rPr>
          <w:rFonts w:ascii="Times New Roman" w:hAnsi="Times New Roman" w:cs="Times New Roman"/>
          <w:b/>
          <w:sz w:val="20"/>
        </w:rPr>
      </w:pPr>
    </w:p>
    <w:p w:rsidR="00F26558" w:rsidRPr="00F26558" w:rsidRDefault="00F26558" w:rsidP="00F26558">
      <w:pPr>
        <w:spacing w:after="0" w:line="240" w:lineRule="auto"/>
        <w:jc w:val="center"/>
        <w:rPr>
          <w:rFonts w:ascii="Times New Roman" w:hAnsi="Times New Roman" w:cs="Times New Roman"/>
          <w:b/>
          <w:sz w:val="28"/>
        </w:rPr>
      </w:pPr>
      <w:r w:rsidRPr="00F26558">
        <w:rPr>
          <w:rFonts w:ascii="Times New Roman" w:hAnsi="Times New Roman" w:cs="Times New Roman"/>
          <w:b/>
          <w:sz w:val="28"/>
        </w:rPr>
        <w:t>SEPTEMBER 15, 2016</w:t>
      </w:r>
    </w:p>
    <w:p w:rsidR="00F26558" w:rsidRDefault="00F26558" w:rsidP="00F26558">
      <w:pPr>
        <w:spacing w:after="0" w:line="240" w:lineRule="auto"/>
        <w:jc w:val="center"/>
        <w:rPr>
          <w:rFonts w:ascii="Times New Roman" w:hAnsi="Times New Roman" w:cs="Times New Roman"/>
          <w:b/>
          <w:sz w:val="28"/>
        </w:rPr>
      </w:pPr>
      <w:r w:rsidRPr="00F26558">
        <w:rPr>
          <w:rFonts w:ascii="Times New Roman" w:hAnsi="Times New Roman" w:cs="Times New Roman"/>
          <w:b/>
          <w:sz w:val="28"/>
        </w:rPr>
        <w:t>STORMWATER STEERING COMMITTEE KICKOFF MEETING</w:t>
      </w:r>
    </w:p>
    <w:p w:rsidR="00F26558" w:rsidRDefault="00F26558" w:rsidP="00F26558">
      <w:pPr>
        <w:spacing w:after="0" w:line="240" w:lineRule="auto"/>
        <w:jc w:val="center"/>
        <w:rPr>
          <w:rFonts w:ascii="Times New Roman" w:hAnsi="Times New Roman" w:cs="Times New Roman"/>
          <w:b/>
          <w:sz w:val="36"/>
        </w:rPr>
      </w:pPr>
      <w:r w:rsidRPr="00F26558">
        <w:rPr>
          <w:rFonts w:ascii="Times New Roman" w:hAnsi="Times New Roman" w:cs="Times New Roman"/>
          <w:b/>
          <w:sz w:val="36"/>
        </w:rPr>
        <w:t>AGENDA</w:t>
      </w:r>
    </w:p>
    <w:p w:rsidR="00F26558" w:rsidRDefault="00F26558" w:rsidP="00F26558">
      <w:pPr>
        <w:spacing w:after="0" w:line="240" w:lineRule="auto"/>
        <w:jc w:val="center"/>
        <w:rPr>
          <w:rFonts w:ascii="Times New Roman" w:hAnsi="Times New Roman" w:cs="Times New Roman"/>
          <w:b/>
          <w:sz w:val="36"/>
        </w:rPr>
      </w:pPr>
    </w:p>
    <w:tbl>
      <w:tblPr>
        <w:tblStyle w:val="TableGrid"/>
        <w:tblW w:w="0" w:type="auto"/>
        <w:tblLook w:val="04A0" w:firstRow="1" w:lastRow="0" w:firstColumn="1" w:lastColumn="0" w:noHBand="0" w:noVBand="1"/>
      </w:tblPr>
      <w:tblGrid>
        <w:gridCol w:w="9350"/>
      </w:tblGrid>
      <w:tr w:rsidR="00F26558" w:rsidTr="00F26558">
        <w:tc>
          <w:tcPr>
            <w:tcW w:w="9350" w:type="dxa"/>
            <w:shd w:val="clear" w:color="auto" w:fill="DEEAF6" w:themeFill="accent1" w:themeFillTint="33"/>
          </w:tcPr>
          <w:p w:rsidR="00F26558" w:rsidRPr="00014312" w:rsidRDefault="00F26558" w:rsidP="00F26558">
            <w:pPr>
              <w:rPr>
                <w:rFonts w:ascii="Times New Roman" w:hAnsi="Times New Roman" w:cs="Times New Roman"/>
                <w:b/>
                <w:sz w:val="36"/>
              </w:rPr>
            </w:pPr>
            <w:r w:rsidRPr="00014312">
              <w:rPr>
                <w:rFonts w:ascii="Times New Roman" w:hAnsi="Times New Roman" w:cs="Times New Roman"/>
                <w:b/>
                <w:sz w:val="36"/>
              </w:rPr>
              <w:t>I – MS4PY7 PERMIT REQUIREMENTS</w:t>
            </w:r>
          </w:p>
        </w:tc>
      </w:tr>
    </w:tbl>
    <w:p w:rsidR="00F26558" w:rsidRPr="00F26558" w:rsidRDefault="00F26558" w:rsidP="00F26558">
      <w:pPr>
        <w:spacing w:after="0" w:line="240" w:lineRule="auto"/>
        <w:rPr>
          <w:rFonts w:ascii="Times New Roman" w:hAnsi="Times New Roman" w:cs="Times New Roman"/>
          <w:b/>
          <w:sz w:val="10"/>
        </w:rPr>
      </w:pPr>
    </w:p>
    <w:p w:rsidR="00F26558" w:rsidRPr="00C80BE6" w:rsidRDefault="00F26558" w:rsidP="00F26558">
      <w:pPr>
        <w:pStyle w:val="ListParagraph"/>
        <w:numPr>
          <w:ilvl w:val="0"/>
          <w:numId w:val="2"/>
        </w:numPr>
        <w:spacing w:after="0" w:line="240" w:lineRule="auto"/>
        <w:rPr>
          <w:rFonts w:ascii="Times New Roman" w:hAnsi="Times New Roman" w:cs="Times New Roman"/>
          <w:sz w:val="32"/>
        </w:rPr>
      </w:pPr>
      <w:r w:rsidRPr="00C80BE6">
        <w:rPr>
          <w:rFonts w:ascii="Times New Roman" w:hAnsi="Times New Roman" w:cs="Times New Roman"/>
          <w:sz w:val="32"/>
        </w:rPr>
        <w:t>School Districts, which are considered as Non-traditional MS4s, must implement the six (6) Minimum Control Measures as follows:</w:t>
      </w:r>
    </w:p>
    <w:p w:rsidR="00F26558" w:rsidRPr="00C80BE6" w:rsidRDefault="00F26558" w:rsidP="00F26558">
      <w:pPr>
        <w:spacing w:after="0" w:line="240" w:lineRule="auto"/>
        <w:rPr>
          <w:rFonts w:ascii="Times New Roman" w:hAnsi="Times New Roman" w:cs="Times New Roman"/>
          <w:sz w:val="10"/>
        </w:rPr>
      </w:pPr>
    </w:p>
    <w:p w:rsidR="00F26558" w:rsidRDefault="00F26558" w:rsidP="00F26558">
      <w:pPr>
        <w:pStyle w:val="ListParagraph"/>
        <w:numPr>
          <w:ilvl w:val="0"/>
          <w:numId w:val="3"/>
        </w:numPr>
        <w:spacing w:after="0" w:line="240" w:lineRule="auto"/>
        <w:rPr>
          <w:rFonts w:ascii="Times New Roman" w:hAnsi="Times New Roman" w:cs="Times New Roman"/>
          <w:sz w:val="32"/>
        </w:rPr>
      </w:pPr>
      <w:r w:rsidRPr="00C80BE6">
        <w:rPr>
          <w:rFonts w:ascii="Times New Roman" w:hAnsi="Times New Roman" w:cs="Times New Roman"/>
          <w:b/>
          <w:sz w:val="32"/>
        </w:rPr>
        <w:t xml:space="preserve">MCM1: Public Education: </w:t>
      </w:r>
      <w:r w:rsidRPr="00C80BE6">
        <w:rPr>
          <w:rFonts w:ascii="Times New Roman" w:hAnsi="Times New Roman" w:cs="Times New Roman"/>
          <w:sz w:val="32"/>
        </w:rPr>
        <w:t xml:space="preserve">The District must maintain a stormwater website, </w:t>
      </w:r>
      <w:r w:rsidR="00C80BE6" w:rsidRPr="00C80BE6">
        <w:rPr>
          <w:rFonts w:ascii="Times New Roman" w:hAnsi="Times New Roman" w:cs="Times New Roman"/>
          <w:sz w:val="32"/>
        </w:rPr>
        <w:t xml:space="preserve">that must be readily </w:t>
      </w:r>
      <w:r w:rsidR="00C80BE6">
        <w:rPr>
          <w:rFonts w:ascii="Times New Roman" w:hAnsi="Times New Roman" w:cs="Times New Roman"/>
          <w:sz w:val="32"/>
        </w:rPr>
        <w:t xml:space="preserve">accessible to all the </w:t>
      </w:r>
      <w:r w:rsidR="00C80BE6" w:rsidRPr="00C80BE6">
        <w:rPr>
          <w:rFonts w:ascii="Times New Roman" w:hAnsi="Times New Roman" w:cs="Times New Roman"/>
          <w:sz w:val="32"/>
        </w:rPr>
        <w:t xml:space="preserve">administrators, teachers, students and the District’s staff. The Steering Committee should encourage the District Community to visit the site </w:t>
      </w:r>
      <w:r w:rsidR="00C80BE6">
        <w:rPr>
          <w:rFonts w:ascii="Times New Roman" w:hAnsi="Times New Roman" w:cs="Times New Roman"/>
          <w:sz w:val="32"/>
        </w:rPr>
        <w:t xml:space="preserve">to access </w:t>
      </w:r>
      <w:r w:rsidR="00C80BE6" w:rsidRPr="00C80BE6">
        <w:rPr>
          <w:rFonts w:ascii="Times New Roman" w:hAnsi="Times New Roman" w:cs="Times New Roman"/>
          <w:sz w:val="32"/>
        </w:rPr>
        <w:t>newsletters and fact sheets on the ongoing stormwater program</w:t>
      </w:r>
      <w:r w:rsidR="00014312">
        <w:rPr>
          <w:rFonts w:ascii="Times New Roman" w:hAnsi="Times New Roman" w:cs="Times New Roman"/>
          <w:sz w:val="32"/>
        </w:rPr>
        <w:t>.</w:t>
      </w:r>
    </w:p>
    <w:p w:rsidR="00014312" w:rsidRPr="00014312" w:rsidRDefault="00014312" w:rsidP="00014312">
      <w:pPr>
        <w:pStyle w:val="ListParagraph"/>
        <w:spacing w:after="0" w:line="240" w:lineRule="auto"/>
        <w:rPr>
          <w:rFonts w:ascii="Times New Roman" w:hAnsi="Times New Roman" w:cs="Times New Roman"/>
          <w:sz w:val="20"/>
        </w:rPr>
      </w:pPr>
    </w:p>
    <w:p w:rsidR="00C80BE6" w:rsidRDefault="00C80BE6" w:rsidP="00F26558">
      <w:pPr>
        <w:pStyle w:val="ListParagraph"/>
        <w:numPr>
          <w:ilvl w:val="0"/>
          <w:numId w:val="3"/>
        </w:numPr>
        <w:spacing w:after="0" w:line="240" w:lineRule="auto"/>
        <w:rPr>
          <w:rFonts w:ascii="Times New Roman" w:hAnsi="Times New Roman" w:cs="Times New Roman"/>
          <w:sz w:val="32"/>
        </w:rPr>
      </w:pPr>
      <w:r w:rsidRPr="00C80BE6">
        <w:rPr>
          <w:rFonts w:ascii="Times New Roman" w:hAnsi="Times New Roman" w:cs="Times New Roman"/>
          <w:b/>
          <w:sz w:val="32"/>
        </w:rPr>
        <w:t>MCM2:</w:t>
      </w:r>
      <w:r>
        <w:rPr>
          <w:rFonts w:ascii="Times New Roman" w:hAnsi="Times New Roman" w:cs="Times New Roman"/>
          <w:sz w:val="32"/>
        </w:rPr>
        <w:t xml:space="preserve"> </w:t>
      </w:r>
      <w:r w:rsidRPr="00C80BE6">
        <w:rPr>
          <w:rFonts w:ascii="Times New Roman" w:hAnsi="Times New Roman" w:cs="Times New Roman"/>
          <w:b/>
          <w:sz w:val="32"/>
        </w:rPr>
        <w:t>Public Participation</w:t>
      </w:r>
      <w:r w:rsidR="00EA5458">
        <w:rPr>
          <w:rFonts w:ascii="Times New Roman" w:hAnsi="Times New Roman" w:cs="Times New Roman"/>
          <w:sz w:val="32"/>
        </w:rPr>
        <w:t>: T</w:t>
      </w:r>
      <w:r>
        <w:rPr>
          <w:rFonts w:ascii="Times New Roman" w:hAnsi="Times New Roman" w:cs="Times New Roman"/>
          <w:sz w:val="32"/>
        </w:rPr>
        <w:t xml:space="preserve">he District should encourage the District Community to actively participate in the ongoing stormwater program </w:t>
      </w:r>
      <w:r w:rsidR="00EF0BCB">
        <w:rPr>
          <w:rFonts w:ascii="Times New Roman" w:hAnsi="Times New Roman" w:cs="Times New Roman"/>
          <w:sz w:val="32"/>
        </w:rPr>
        <w:t>and to learn about Pollutants of Concern (POCs), their impacts on stormwater runoff and the steps that the District is taking to reduce applicable POCs, as identified through newsletters and fact sheets.</w:t>
      </w:r>
    </w:p>
    <w:p w:rsidR="00014312" w:rsidRPr="00014312" w:rsidRDefault="00014312" w:rsidP="00014312">
      <w:pPr>
        <w:spacing w:after="0" w:line="240" w:lineRule="auto"/>
        <w:rPr>
          <w:rFonts w:ascii="Times New Roman" w:hAnsi="Times New Roman" w:cs="Times New Roman"/>
          <w:sz w:val="20"/>
        </w:rPr>
      </w:pPr>
    </w:p>
    <w:p w:rsidR="00EF0BCB" w:rsidRDefault="00EF0BCB" w:rsidP="00F26558">
      <w:pPr>
        <w:pStyle w:val="ListParagraph"/>
        <w:numPr>
          <w:ilvl w:val="0"/>
          <w:numId w:val="3"/>
        </w:numPr>
        <w:spacing w:after="0" w:line="240" w:lineRule="auto"/>
        <w:rPr>
          <w:rFonts w:ascii="Times New Roman" w:hAnsi="Times New Roman" w:cs="Times New Roman"/>
          <w:sz w:val="32"/>
        </w:rPr>
      </w:pPr>
      <w:r>
        <w:rPr>
          <w:rFonts w:ascii="Times New Roman" w:hAnsi="Times New Roman" w:cs="Times New Roman"/>
          <w:b/>
          <w:sz w:val="32"/>
        </w:rPr>
        <w:t>MCM3</w:t>
      </w:r>
      <w:r w:rsidRPr="00EF0BCB">
        <w:rPr>
          <w:rFonts w:ascii="Times New Roman" w:hAnsi="Times New Roman" w:cs="Times New Roman"/>
          <w:sz w:val="32"/>
        </w:rPr>
        <w:t>:</w:t>
      </w:r>
      <w:r>
        <w:rPr>
          <w:rFonts w:ascii="Times New Roman" w:hAnsi="Times New Roman" w:cs="Times New Roman"/>
          <w:sz w:val="32"/>
        </w:rPr>
        <w:t xml:space="preserve"> </w:t>
      </w:r>
      <w:r w:rsidRPr="00273D6A">
        <w:rPr>
          <w:rFonts w:ascii="Times New Roman" w:hAnsi="Times New Roman" w:cs="Times New Roman"/>
          <w:b/>
          <w:sz w:val="32"/>
        </w:rPr>
        <w:t>I</w:t>
      </w:r>
      <w:r w:rsidR="00EA5458" w:rsidRPr="00273D6A">
        <w:rPr>
          <w:rFonts w:ascii="Times New Roman" w:hAnsi="Times New Roman" w:cs="Times New Roman"/>
          <w:b/>
          <w:sz w:val="32"/>
        </w:rPr>
        <w:t>llicit Discharge Detection and E</w:t>
      </w:r>
      <w:r w:rsidRPr="00273D6A">
        <w:rPr>
          <w:rFonts w:ascii="Times New Roman" w:hAnsi="Times New Roman" w:cs="Times New Roman"/>
          <w:b/>
          <w:sz w:val="32"/>
        </w:rPr>
        <w:t>limination:</w:t>
      </w:r>
      <w:r>
        <w:rPr>
          <w:rFonts w:ascii="Times New Roman" w:hAnsi="Times New Roman" w:cs="Times New Roman"/>
          <w:sz w:val="32"/>
        </w:rPr>
        <w:t xml:space="preserve"> </w:t>
      </w:r>
      <w:r w:rsidR="00EA5458">
        <w:rPr>
          <w:rFonts w:ascii="Times New Roman" w:hAnsi="Times New Roman" w:cs="Times New Roman"/>
          <w:sz w:val="32"/>
        </w:rPr>
        <w:t xml:space="preserve">This MCM limits </w:t>
      </w:r>
      <w:r w:rsidR="00273D6A">
        <w:rPr>
          <w:rFonts w:ascii="Times New Roman" w:hAnsi="Times New Roman" w:cs="Times New Roman"/>
          <w:sz w:val="32"/>
        </w:rPr>
        <w:t xml:space="preserve">the discharge of </w:t>
      </w:r>
      <w:r w:rsidR="00EA5458">
        <w:rPr>
          <w:rFonts w:ascii="Times New Roman" w:hAnsi="Times New Roman" w:cs="Times New Roman"/>
          <w:sz w:val="32"/>
        </w:rPr>
        <w:t>only stormwater into</w:t>
      </w:r>
      <w:r w:rsidR="00273D6A">
        <w:rPr>
          <w:rFonts w:ascii="Times New Roman" w:hAnsi="Times New Roman" w:cs="Times New Roman"/>
          <w:sz w:val="32"/>
        </w:rPr>
        <w:t xml:space="preserve"> the District’s storm drains. A site survey will be conducted in the spring of the District’s operations at the two (2) permitted sites to determine potential sources of pollutants that may impact stormwater runoff. In addition, this survey will also include an observation of all accessible stormwater outfalls from the District’s property. A summary report will highlight any corrective actions that the District should undertake to reduce POCs to stormwater runoff from the District.</w:t>
      </w:r>
    </w:p>
    <w:p w:rsidR="00014312" w:rsidRDefault="00014312" w:rsidP="00014312">
      <w:pPr>
        <w:pStyle w:val="ListParagraph"/>
        <w:spacing w:after="0" w:line="240" w:lineRule="auto"/>
        <w:rPr>
          <w:rFonts w:ascii="Times New Roman" w:hAnsi="Times New Roman" w:cs="Times New Roman"/>
          <w:sz w:val="32"/>
        </w:rPr>
      </w:pPr>
    </w:p>
    <w:p w:rsidR="00273D6A" w:rsidRDefault="00273D6A" w:rsidP="00F26558">
      <w:pPr>
        <w:pStyle w:val="ListParagraph"/>
        <w:numPr>
          <w:ilvl w:val="0"/>
          <w:numId w:val="3"/>
        </w:numPr>
        <w:spacing w:after="0" w:line="240" w:lineRule="auto"/>
        <w:rPr>
          <w:rFonts w:ascii="Times New Roman" w:hAnsi="Times New Roman" w:cs="Times New Roman"/>
          <w:sz w:val="32"/>
        </w:rPr>
      </w:pPr>
      <w:r>
        <w:rPr>
          <w:rFonts w:ascii="Times New Roman" w:hAnsi="Times New Roman" w:cs="Times New Roman"/>
          <w:b/>
          <w:sz w:val="32"/>
        </w:rPr>
        <w:lastRenderedPageBreak/>
        <w:t>MCM4 and MCM5</w:t>
      </w:r>
      <w:r w:rsidRPr="00273D6A">
        <w:rPr>
          <w:rFonts w:ascii="Times New Roman" w:hAnsi="Times New Roman" w:cs="Times New Roman"/>
          <w:sz w:val="32"/>
        </w:rPr>
        <w:t>:</w:t>
      </w:r>
      <w:r w:rsidRPr="00273D6A">
        <w:rPr>
          <w:rFonts w:ascii="Times New Roman" w:hAnsi="Times New Roman" w:cs="Times New Roman"/>
          <w:b/>
          <w:sz w:val="32"/>
        </w:rPr>
        <w:t xml:space="preserve"> Construction and Post-Construction Stormwater Runoff Controls</w:t>
      </w:r>
      <w:r>
        <w:rPr>
          <w:rFonts w:ascii="Times New Roman" w:hAnsi="Times New Roman" w:cs="Times New Roman"/>
          <w:sz w:val="32"/>
        </w:rPr>
        <w:t xml:space="preserve">: </w:t>
      </w:r>
      <w:r w:rsidR="00014312">
        <w:rPr>
          <w:rFonts w:ascii="Times New Roman" w:hAnsi="Times New Roman" w:cs="Times New Roman"/>
          <w:sz w:val="32"/>
        </w:rPr>
        <w:t>The District must develop equivalent protection to NYS SPDES General permit for Stormwater Discharges from Construction Activities. Permit provisions must be complied with, when the District undertakes any construction activities on the District’s property.</w:t>
      </w:r>
    </w:p>
    <w:p w:rsidR="00014312" w:rsidRPr="00014312" w:rsidRDefault="00014312" w:rsidP="00014312">
      <w:pPr>
        <w:pStyle w:val="ListParagraph"/>
        <w:rPr>
          <w:rFonts w:ascii="Times New Roman" w:hAnsi="Times New Roman" w:cs="Times New Roman"/>
          <w:sz w:val="20"/>
        </w:rPr>
      </w:pPr>
    </w:p>
    <w:p w:rsidR="00014312" w:rsidRDefault="00014312" w:rsidP="00F26558">
      <w:pPr>
        <w:pStyle w:val="ListParagraph"/>
        <w:numPr>
          <w:ilvl w:val="0"/>
          <w:numId w:val="3"/>
        </w:numPr>
        <w:spacing w:after="0" w:line="240" w:lineRule="auto"/>
        <w:rPr>
          <w:rFonts w:ascii="Times New Roman" w:hAnsi="Times New Roman" w:cs="Times New Roman"/>
          <w:sz w:val="32"/>
        </w:rPr>
      </w:pPr>
      <w:r w:rsidRPr="00014312">
        <w:rPr>
          <w:rFonts w:ascii="Times New Roman" w:hAnsi="Times New Roman" w:cs="Times New Roman"/>
          <w:b/>
          <w:sz w:val="32"/>
        </w:rPr>
        <w:t>MCM6:</w:t>
      </w:r>
      <w:r w:rsidR="00B20EDF">
        <w:rPr>
          <w:rFonts w:ascii="Times New Roman" w:hAnsi="Times New Roman" w:cs="Times New Roman"/>
          <w:b/>
          <w:sz w:val="32"/>
        </w:rPr>
        <w:t xml:space="preserve"> </w:t>
      </w:r>
      <w:r w:rsidRPr="00014312">
        <w:rPr>
          <w:rFonts w:ascii="Times New Roman" w:hAnsi="Times New Roman" w:cs="Times New Roman"/>
          <w:b/>
          <w:sz w:val="32"/>
        </w:rPr>
        <w:t xml:space="preserve">Pollution Prevention/Good Housekeeping: </w:t>
      </w:r>
      <w:r w:rsidRPr="00014312">
        <w:rPr>
          <w:rFonts w:ascii="Times New Roman" w:hAnsi="Times New Roman" w:cs="Times New Roman"/>
          <w:sz w:val="32"/>
        </w:rPr>
        <w:t>The District must provide an annual O &amp;M Staff Training Workshop</w:t>
      </w:r>
      <w:r>
        <w:rPr>
          <w:rFonts w:ascii="Times New Roman" w:hAnsi="Times New Roman" w:cs="Times New Roman"/>
          <w:sz w:val="32"/>
        </w:rPr>
        <w:t xml:space="preserve"> on POCs, their impacts and steps that the District is taking to reduce </w:t>
      </w:r>
      <w:r w:rsidR="00B20EDF">
        <w:rPr>
          <w:rFonts w:ascii="Times New Roman" w:hAnsi="Times New Roman" w:cs="Times New Roman"/>
          <w:sz w:val="32"/>
        </w:rPr>
        <w:t>POCs in stormwater runoff. In addition, the District will adopt applicable Guidelines and Procedures documents on specific methods for addressing relevant POCs that may impact the District’s stormwater runoff.</w:t>
      </w:r>
    </w:p>
    <w:p w:rsidR="00B20EDF" w:rsidRPr="00B20EDF" w:rsidRDefault="00B20EDF" w:rsidP="00B20EDF">
      <w:pPr>
        <w:pStyle w:val="ListParagraph"/>
        <w:rPr>
          <w:rFonts w:ascii="Times New Roman" w:hAnsi="Times New Roman" w:cs="Times New Roman"/>
          <w:sz w:val="20"/>
        </w:rPr>
      </w:pPr>
    </w:p>
    <w:tbl>
      <w:tblPr>
        <w:tblStyle w:val="TableGrid"/>
        <w:tblW w:w="0" w:type="auto"/>
        <w:tblLook w:val="04A0" w:firstRow="1" w:lastRow="0" w:firstColumn="1" w:lastColumn="0" w:noHBand="0" w:noVBand="1"/>
      </w:tblPr>
      <w:tblGrid>
        <w:gridCol w:w="9350"/>
      </w:tblGrid>
      <w:tr w:rsidR="00B20EDF" w:rsidRPr="00014312" w:rsidTr="00F26BFC">
        <w:tc>
          <w:tcPr>
            <w:tcW w:w="9350" w:type="dxa"/>
            <w:shd w:val="clear" w:color="auto" w:fill="DEEAF6" w:themeFill="accent1" w:themeFillTint="33"/>
          </w:tcPr>
          <w:p w:rsidR="00B20EDF" w:rsidRPr="00014312" w:rsidRDefault="00B20EDF" w:rsidP="00F26BFC">
            <w:pPr>
              <w:rPr>
                <w:rFonts w:ascii="Times New Roman" w:hAnsi="Times New Roman" w:cs="Times New Roman"/>
                <w:b/>
                <w:sz w:val="36"/>
              </w:rPr>
            </w:pPr>
            <w:r w:rsidRPr="00014312">
              <w:rPr>
                <w:rFonts w:ascii="Times New Roman" w:hAnsi="Times New Roman" w:cs="Times New Roman"/>
                <w:b/>
                <w:sz w:val="36"/>
              </w:rPr>
              <w:t xml:space="preserve">I – </w:t>
            </w:r>
            <w:r>
              <w:rPr>
                <w:rFonts w:ascii="Times New Roman" w:hAnsi="Times New Roman" w:cs="Times New Roman"/>
                <w:b/>
                <w:sz w:val="36"/>
              </w:rPr>
              <w:t xml:space="preserve">COORDINATION OF PERMIT </w:t>
            </w:r>
            <w:r w:rsidRPr="00014312">
              <w:rPr>
                <w:rFonts w:ascii="Times New Roman" w:hAnsi="Times New Roman" w:cs="Times New Roman"/>
                <w:b/>
                <w:sz w:val="36"/>
              </w:rPr>
              <w:t>REQUIREMENTS</w:t>
            </w:r>
          </w:p>
        </w:tc>
      </w:tr>
    </w:tbl>
    <w:p w:rsidR="00B20EDF" w:rsidRPr="0090007E" w:rsidRDefault="00B20EDF" w:rsidP="00B20EDF">
      <w:pPr>
        <w:spacing w:after="0" w:line="240" w:lineRule="auto"/>
        <w:rPr>
          <w:rFonts w:ascii="Times New Roman" w:hAnsi="Times New Roman" w:cs="Times New Roman"/>
          <w:b/>
          <w:sz w:val="10"/>
        </w:rPr>
      </w:pPr>
    </w:p>
    <w:p w:rsidR="00B20EDF" w:rsidRDefault="00B20EDF" w:rsidP="00B20EDF">
      <w:pPr>
        <w:pStyle w:val="ListParagraph"/>
        <w:numPr>
          <w:ilvl w:val="0"/>
          <w:numId w:val="4"/>
        </w:numPr>
        <w:spacing w:after="0" w:line="240" w:lineRule="auto"/>
        <w:rPr>
          <w:rFonts w:ascii="Times New Roman" w:hAnsi="Times New Roman" w:cs="Times New Roman"/>
          <w:sz w:val="32"/>
        </w:rPr>
      </w:pPr>
      <w:r w:rsidRPr="0090007E">
        <w:rPr>
          <w:rFonts w:ascii="Times New Roman" w:hAnsi="Times New Roman" w:cs="Times New Roman"/>
          <w:b/>
          <w:sz w:val="32"/>
        </w:rPr>
        <w:t xml:space="preserve">Responsible District Office for the SWMP: </w:t>
      </w:r>
      <w:r w:rsidR="0090007E" w:rsidRPr="0090007E">
        <w:rPr>
          <w:rFonts w:ascii="Times New Roman" w:hAnsi="Times New Roman" w:cs="Times New Roman"/>
          <w:sz w:val="32"/>
        </w:rPr>
        <w:t>The Director of</w:t>
      </w:r>
      <w:r w:rsidR="0090007E" w:rsidRPr="0090007E">
        <w:rPr>
          <w:rFonts w:ascii="Times New Roman" w:hAnsi="Times New Roman" w:cs="Times New Roman"/>
          <w:b/>
          <w:sz w:val="32"/>
        </w:rPr>
        <w:t xml:space="preserve"> </w:t>
      </w:r>
      <w:r w:rsidR="0090007E" w:rsidRPr="0090007E">
        <w:rPr>
          <w:rFonts w:ascii="Times New Roman" w:hAnsi="Times New Roman" w:cs="Times New Roman"/>
          <w:sz w:val="32"/>
        </w:rPr>
        <w:t xml:space="preserve"> Facilities, Operations and Maintenance, appointed by the District, is designated as the Stormwater Coordinator and is the primary contact between the District, NYSDEC </w:t>
      </w:r>
      <w:r w:rsidR="0090007E">
        <w:rPr>
          <w:rFonts w:ascii="Times New Roman" w:hAnsi="Times New Roman" w:cs="Times New Roman"/>
          <w:sz w:val="32"/>
        </w:rPr>
        <w:t>and other outside agencies.</w:t>
      </w:r>
    </w:p>
    <w:p w:rsidR="0090007E" w:rsidRPr="0090007E" w:rsidRDefault="0090007E" w:rsidP="0090007E">
      <w:pPr>
        <w:pStyle w:val="ListParagraph"/>
        <w:spacing w:after="0" w:line="240" w:lineRule="auto"/>
        <w:ind w:left="360"/>
        <w:rPr>
          <w:rFonts w:ascii="Times New Roman" w:hAnsi="Times New Roman" w:cs="Times New Roman"/>
          <w:sz w:val="20"/>
        </w:rPr>
      </w:pPr>
    </w:p>
    <w:p w:rsidR="0090007E" w:rsidRDefault="0090007E" w:rsidP="00B20EDF">
      <w:pPr>
        <w:pStyle w:val="ListParagraph"/>
        <w:numPr>
          <w:ilvl w:val="0"/>
          <w:numId w:val="4"/>
        </w:numPr>
        <w:spacing w:after="0" w:line="240" w:lineRule="auto"/>
        <w:rPr>
          <w:rFonts w:ascii="Times New Roman" w:hAnsi="Times New Roman" w:cs="Times New Roman"/>
          <w:sz w:val="32"/>
        </w:rPr>
      </w:pPr>
      <w:r>
        <w:rPr>
          <w:rFonts w:ascii="Times New Roman" w:hAnsi="Times New Roman" w:cs="Times New Roman"/>
          <w:b/>
          <w:sz w:val="32"/>
        </w:rPr>
        <w:t>Coordination with the Stormwater Consultant:</w:t>
      </w:r>
      <w:r>
        <w:rPr>
          <w:rFonts w:ascii="Times New Roman" w:hAnsi="Times New Roman" w:cs="Times New Roman"/>
          <w:sz w:val="32"/>
        </w:rPr>
        <w:t xml:space="preserve"> </w:t>
      </w:r>
      <w:r w:rsidR="00F41D52">
        <w:rPr>
          <w:rFonts w:ascii="Times New Roman" w:hAnsi="Times New Roman" w:cs="Times New Roman"/>
          <w:sz w:val="32"/>
        </w:rPr>
        <w:t xml:space="preserve">The </w:t>
      </w:r>
      <w:r>
        <w:rPr>
          <w:rFonts w:ascii="Times New Roman" w:hAnsi="Times New Roman" w:cs="Times New Roman"/>
          <w:sz w:val="32"/>
        </w:rPr>
        <w:t>Stormwater Coordinator is required to work closely under the guidance of the Stormwater Consultant to implement the SWMP, as specified in the MS4 Permit issued to the District.</w:t>
      </w:r>
    </w:p>
    <w:p w:rsidR="0090007E" w:rsidRPr="0090007E" w:rsidRDefault="0090007E" w:rsidP="0090007E">
      <w:pPr>
        <w:pStyle w:val="ListParagraph"/>
        <w:spacing w:after="0" w:line="240" w:lineRule="auto"/>
        <w:ind w:left="360"/>
        <w:rPr>
          <w:rFonts w:ascii="Times New Roman" w:hAnsi="Times New Roman" w:cs="Times New Roman"/>
          <w:sz w:val="32"/>
        </w:rPr>
      </w:pPr>
    </w:p>
    <w:sectPr w:rsidR="0090007E" w:rsidRPr="009000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D6D" w:rsidRDefault="00DD5D6D" w:rsidP="00014312">
      <w:pPr>
        <w:spacing w:after="0" w:line="240" w:lineRule="auto"/>
      </w:pPr>
      <w:r>
        <w:separator/>
      </w:r>
    </w:p>
  </w:endnote>
  <w:endnote w:type="continuationSeparator" w:id="0">
    <w:p w:rsidR="00DD5D6D" w:rsidRDefault="00DD5D6D" w:rsidP="0001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514695"/>
      <w:docPartObj>
        <w:docPartGallery w:val="Page Numbers (Bottom of Page)"/>
        <w:docPartUnique/>
      </w:docPartObj>
    </w:sdtPr>
    <w:sdtEndPr>
      <w:rPr>
        <w:noProof/>
      </w:rPr>
    </w:sdtEndPr>
    <w:sdtContent>
      <w:p w:rsidR="00014312" w:rsidRDefault="00014312">
        <w:pPr>
          <w:pStyle w:val="Footer"/>
          <w:jc w:val="center"/>
        </w:pPr>
        <w:r>
          <w:fldChar w:fldCharType="begin"/>
        </w:r>
        <w:r>
          <w:instrText xml:space="preserve"> PAGE   \* MERGEFORMAT </w:instrText>
        </w:r>
        <w:r>
          <w:fldChar w:fldCharType="separate"/>
        </w:r>
        <w:r w:rsidR="001A3ECE">
          <w:rPr>
            <w:noProof/>
          </w:rPr>
          <w:t>1</w:t>
        </w:r>
        <w:r>
          <w:rPr>
            <w:noProof/>
          </w:rPr>
          <w:fldChar w:fldCharType="end"/>
        </w:r>
      </w:p>
    </w:sdtContent>
  </w:sdt>
  <w:p w:rsidR="00014312" w:rsidRDefault="00014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D6D" w:rsidRDefault="00DD5D6D" w:rsidP="00014312">
      <w:pPr>
        <w:spacing w:after="0" w:line="240" w:lineRule="auto"/>
      </w:pPr>
      <w:r>
        <w:separator/>
      </w:r>
    </w:p>
  </w:footnote>
  <w:footnote w:type="continuationSeparator" w:id="0">
    <w:p w:rsidR="00DD5D6D" w:rsidRDefault="00DD5D6D" w:rsidP="00014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85D73"/>
    <w:multiLevelType w:val="hybridMultilevel"/>
    <w:tmpl w:val="B7A020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401AC8"/>
    <w:multiLevelType w:val="hybridMultilevel"/>
    <w:tmpl w:val="384E7EE0"/>
    <w:lvl w:ilvl="0" w:tplc="AEAA5E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40D25"/>
    <w:multiLevelType w:val="hybridMultilevel"/>
    <w:tmpl w:val="C88E8E2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946D56"/>
    <w:multiLevelType w:val="hybridMultilevel"/>
    <w:tmpl w:val="7B3C1D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58"/>
    <w:rsid w:val="00014312"/>
    <w:rsid w:val="001A3ECE"/>
    <w:rsid w:val="00273D6A"/>
    <w:rsid w:val="008E23AD"/>
    <w:rsid w:val="0090007E"/>
    <w:rsid w:val="00B20EDF"/>
    <w:rsid w:val="00BE2C76"/>
    <w:rsid w:val="00C80BE6"/>
    <w:rsid w:val="00DD5D6D"/>
    <w:rsid w:val="00EA5458"/>
    <w:rsid w:val="00EF0BCB"/>
    <w:rsid w:val="00F26558"/>
    <w:rsid w:val="00F4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2F549-6A6F-43F2-A167-9A1AE377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558"/>
    <w:pPr>
      <w:ind w:left="720"/>
      <w:contextualSpacing/>
    </w:pPr>
  </w:style>
  <w:style w:type="paragraph" w:styleId="Header">
    <w:name w:val="header"/>
    <w:basedOn w:val="Normal"/>
    <w:link w:val="HeaderChar"/>
    <w:uiPriority w:val="99"/>
    <w:unhideWhenUsed/>
    <w:rsid w:val="00014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312"/>
  </w:style>
  <w:style w:type="paragraph" w:styleId="Footer">
    <w:name w:val="footer"/>
    <w:basedOn w:val="Normal"/>
    <w:link w:val="FooterChar"/>
    <w:uiPriority w:val="99"/>
    <w:unhideWhenUsed/>
    <w:rsid w:val="00014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312"/>
  </w:style>
  <w:style w:type="paragraph" w:styleId="BalloonText">
    <w:name w:val="Balloon Text"/>
    <w:basedOn w:val="Normal"/>
    <w:link w:val="BalloonTextChar"/>
    <w:uiPriority w:val="99"/>
    <w:semiHidden/>
    <w:unhideWhenUsed/>
    <w:rsid w:val="00F41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Carvalho Carvalho</dc:creator>
  <cp:keywords/>
  <dc:description/>
  <cp:lastModifiedBy>Wellington Carvalho Carvalho</cp:lastModifiedBy>
  <cp:revision>2</cp:revision>
  <cp:lastPrinted>2016-09-14T17:10:00Z</cp:lastPrinted>
  <dcterms:created xsi:type="dcterms:W3CDTF">2016-09-24T05:04:00Z</dcterms:created>
  <dcterms:modified xsi:type="dcterms:W3CDTF">2016-09-24T05:04:00Z</dcterms:modified>
</cp:coreProperties>
</file>