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62" w:rsidRPr="00760DC8" w:rsidRDefault="004D2A62" w:rsidP="002161C6">
      <w:pPr>
        <w:ind w:right="260"/>
        <w:outlineLvl w:val="0"/>
        <w:rPr>
          <w:rFonts w:ascii="Times New Roman" w:hAnsi="Times New Roman"/>
          <w:b/>
          <w:spacing w:val="-3"/>
          <w:sz w:val="26"/>
          <w:szCs w:val="26"/>
        </w:rPr>
      </w:pPr>
      <w:r>
        <w:rPr>
          <w:rFonts w:ascii="Times New Roman" w:hAnsi="Times New Roman"/>
          <w:b/>
          <w:spacing w:val="-3"/>
          <w:sz w:val="26"/>
          <w:szCs w:val="26"/>
        </w:rPr>
        <w:tab/>
      </w:r>
      <w:r>
        <w:rPr>
          <w:rFonts w:ascii="Times New Roman" w:hAnsi="Times New Roman"/>
          <w:b/>
          <w:spacing w:val="-3"/>
          <w:sz w:val="26"/>
          <w:szCs w:val="26"/>
        </w:rPr>
        <w:tab/>
      </w:r>
      <w:r>
        <w:rPr>
          <w:rFonts w:ascii="Times New Roman" w:hAnsi="Times New Roman"/>
          <w:b/>
          <w:spacing w:val="-3"/>
          <w:sz w:val="26"/>
          <w:szCs w:val="26"/>
        </w:rPr>
        <w:tab/>
      </w:r>
      <w:r>
        <w:rPr>
          <w:rFonts w:ascii="Times New Roman" w:hAnsi="Times New Roman"/>
          <w:b/>
          <w:spacing w:val="-3"/>
          <w:sz w:val="26"/>
          <w:szCs w:val="26"/>
        </w:rPr>
        <w:tab/>
      </w:r>
      <w:r>
        <w:rPr>
          <w:rFonts w:ascii="Times New Roman" w:hAnsi="Times New Roman"/>
          <w:b/>
          <w:spacing w:val="-3"/>
          <w:sz w:val="26"/>
          <w:szCs w:val="26"/>
        </w:rPr>
        <w:tab/>
      </w:r>
      <w:r>
        <w:rPr>
          <w:rFonts w:ascii="Times New Roman" w:hAnsi="Times New Roman"/>
          <w:b/>
          <w:spacing w:val="-3"/>
          <w:sz w:val="26"/>
          <w:szCs w:val="26"/>
        </w:rPr>
        <w:tab/>
      </w:r>
      <w:r>
        <w:rPr>
          <w:rFonts w:ascii="Times New Roman" w:hAnsi="Times New Roman"/>
          <w:b/>
          <w:spacing w:val="-3"/>
          <w:sz w:val="26"/>
          <w:szCs w:val="26"/>
        </w:rPr>
        <w:tab/>
      </w:r>
      <w:r>
        <w:rPr>
          <w:rFonts w:ascii="Times New Roman" w:hAnsi="Times New Roman"/>
          <w:b/>
          <w:spacing w:val="-3"/>
          <w:sz w:val="26"/>
          <w:szCs w:val="26"/>
        </w:rPr>
        <w:tab/>
      </w:r>
      <w:r>
        <w:rPr>
          <w:rFonts w:ascii="Times New Roman" w:hAnsi="Times New Roman"/>
          <w:b/>
          <w:spacing w:val="-3"/>
          <w:sz w:val="26"/>
          <w:szCs w:val="26"/>
        </w:rPr>
        <w:tab/>
      </w:r>
      <w:r>
        <w:rPr>
          <w:rFonts w:ascii="Times New Roman" w:hAnsi="Times New Roman"/>
          <w:b/>
          <w:spacing w:val="-3"/>
          <w:sz w:val="26"/>
          <w:szCs w:val="26"/>
        </w:rPr>
        <w:tab/>
      </w:r>
      <w:r>
        <w:rPr>
          <w:rFonts w:ascii="Times New Roman" w:hAnsi="Times New Roman"/>
          <w:b/>
          <w:spacing w:val="-3"/>
          <w:sz w:val="26"/>
          <w:szCs w:val="26"/>
        </w:rPr>
        <w:tab/>
      </w:r>
      <w:r w:rsidRPr="00760DC8">
        <w:rPr>
          <w:rFonts w:ascii="Times New Roman" w:hAnsi="Times New Roman"/>
          <w:b/>
          <w:spacing w:val="-3"/>
          <w:sz w:val="26"/>
          <w:szCs w:val="26"/>
        </w:rPr>
        <w:t>1500-R</w:t>
      </w:r>
    </w:p>
    <w:p w:rsidR="004D2A62" w:rsidRPr="00977D87" w:rsidRDefault="004D2A62" w:rsidP="00117CFD">
      <w:pPr>
        <w:rPr>
          <w:rFonts w:ascii="Times New Roman" w:hAnsi="Times New Roman"/>
          <w:b/>
          <w:sz w:val="26"/>
          <w:szCs w:val="26"/>
        </w:rPr>
      </w:pPr>
    </w:p>
    <w:p w:rsidR="004D2A62" w:rsidRDefault="006A7691" w:rsidP="002161C6">
      <w:pPr>
        <w:jc w:val="center"/>
        <w:outlineLvl w:val="0"/>
        <w:rPr>
          <w:rFonts w:ascii="Times New Roman" w:hAnsi="Times New Roman"/>
          <w:b/>
          <w:sz w:val="26"/>
          <w:szCs w:val="26"/>
        </w:rPr>
      </w:pPr>
      <w:r>
        <w:rPr>
          <w:rFonts w:ascii="Times New Roman" w:hAnsi="Times New Roman"/>
          <w:b/>
          <w:sz w:val="26"/>
          <w:szCs w:val="26"/>
        </w:rPr>
        <w:t xml:space="preserve">PUBLIC USE OF SCHOOL </w:t>
      </w:r>
      <w:r w:rsidR="004D2A62" w:rsidRPr="00977D87">
        <w:rPr>
          <w:rFonts w:ascii="Times New Roman" w:hAnsi="Times New Roman"/>
          <w:b/>
          <w:sz w:val="26"/>
          <w:szCs w:val="26"/>
        </w:rPr>
        <w:t>FACILITIES</w:t>
      </w:r>
      <w:r w:rsidR="004D2A62">
        <w:rPr>
          <w:rFonts w:ascii="Times New Roman" w:hAnsi="Times New Roman"/>
          <w:b/>
          <w:sz w:val="26"/>
          <w:szCs w:val="26"/>
        </w:rPr>
        <w:t xml:space="preserve"> REGULATION</w:t>
      </w:r>
    </w:p>
    <w:p w:rsidR="006A7691" w:rsidRPr="00977D87" w:rsidRDefault="006A7691" w:rsidP="002161C6">
      <w:pPr>
        <w:jc w:val="center"/>
        <w:outlineLvl w:val="0"/>
        <w:rPr>
          <w:rFonts w:ascii="Times New Roman" w:hAnsi="Times New Roman"/>
          <w:b/>
          <w:sz w:val="26"/>
          <w:szCs w:val="26"/>
        </w:rPr>
      </w:pPr>
      <w:r>
        <w:rPr>
          <w:rFonts w:ascii="Times New Roman" w:hAnsi="Times New Roman"/>
          <w:b/>
          <w:sz w:val="26"/>
          <w:szCs w:val="26"/>
        </w:rPr>
        <w:t>(Please see 1500-R-M for Memorial Field)</w:t>
      </w:r>
    </w:p>
    <w:p w:rsidR="004D2A62" w:rsidRDefault="004D2A62" w:rsidP="00117CFD">
      <w:pPr>
        <w:rPr>
          <w:spacing w:val="-3"/>
        </w:rPr>
      </w:pPr>
    </w:p>
    <w:p w:rsidR="004D2A62" w:rsidRDefault="004D2A62" w:rsidP="00117CFD">
      <w:pPr>
        <w:rPr>
          <w:rFonts w:ascii="Times New Roman" w:hAnsi="Times New Roman"/>
          <w:spacing w:val="-3"/>
          <w:sz w:val="24"/>
          <w:szCs w:val="24"/>
        </w:rPr>
      </w:pPr>
      <w:r w:rsidRPr="00977D87">
        <w:rPr>
          <w:rFonts w:ascii="Times New Roman" w:hAnsi="Times New Roman"/>
          <w:spacing w:val="-3"/>
          <w:sz w:val="24"/>
          <w:szCs w:val="24"/>
        </w:rPr>
        <w:t xml:space="preserve">While the </w:t>
      </w:r>
      <w:r>
        <w:rPr>
          <w:rFonts w:ascii="Times New Roman" w:hAnsi="Times New Roman"/>
          <w:spacing w:val="-3"/>
          <w:sz w:val="24"/>
          <w:szCs w:val="24"/>
        </w:rPr>
        <w:t>District</w:t>
      </w:r>
      <w:r w:rsidRPr="00977D87">
        <w:rPr>
          <w:rFonts w:ascii="Times New Roman" w:hAnsi="Times New Roman"/>
          <w:spacing w:val="-3"/>
          <w:sz w:val="24"/>
          <w:szCs w:val="24"/>
        </w:rPr>
        <w:t xml:space="preserve">’s school buildings and grounds are maintained primarily for the purpose of educating students within the </w:t>
      </w:r>
      <w:r>
        <w:rPr>
          <w:rFonts w:ascii="Times New Roman" w:hAnsi="Times New Roman"/>
          <w:spacing w:val="-3"/>
          <w:sz w:val="24"/>
          <w:szCs w:val="24"/>
        </w:rPr>
        <w:t>District</w:t>
      </w:r>
      <w:r w:rsidRPr="00977D87">
        <w:rPr>
          <w:rFonts w:ascii="Times New Roman" w:hAnsi="Times New Roman"/>
          <w:spacing w:val="-3"/>
          <w:sz w:val="24"/>
          <w:szCs w:val="24"/>
        </w:rPr>
        <w:t xml:space="preserve">, the Board of Education recognizes that the buildings and grounds are a valuable community resource and believes that this resource should be available to the community for specific uses that will not interfere with educational activities.  </w:t>
      </w:r>
      <w:r>
        <w:rPr>
          <w:rFonts w:ascii="Times New Roman" w:hAnsi="Times New Roman"/>
          <w:spacing w:val="-3"/>
          <w:sz w:val="24"/>
          <w:szCs w:val="24"/>
        </w:rPr>
        <w:t xml:space="preserve">However, use of school facilities by outside groups results in increased costs to maintain and operate the facilities, including but not limited to the costs and expense of providing heat, electricity and/or custodial services, as well as additional wear and tear of the facilities.  Reasonable fees shall be imposed to offset such costs.  The information below </w:t>
      </w:r>
      <w:r w:rsidRPr="00977D87">
        <w:rPr>
          <w:rFonts w:ascii="Times New Roman" w:hAnsi="Times New Roman"/>
          <w:spacing w:val="-3"/>
          <w:sz w:val="24"/>
          <w:szCs w:val="24"/>
        </w:rPr>
        <w:t xml:space="preserve">is intended to classify the community groups that may use </w:t>
      </w:r>
      <w:r>
        <w:rPr>
          <w:rFonts w:ascii="Times New Roman" w:hAnsi="Times New Roman"/>
          <w:spacing w:val="-3"/>
          <w:sz w:val="24"/>
          <w:szCs w:val="24"/>
        </w:rPr>
        <w:t>District</w:t>
      </w:r>
      <w:r w:rsidRPr="00977D87">
        <w:rPr>
          <w:rFonts w:ascii="Times New Roman" w:hAnsi="Times New Roman"/>
          <w:spacing w:val="-3"/>
          <w:sz w:val="24"/>
          <w:szCs w:val="24"/>
        </w:rPr>
        <w:t xml:space="preserve"> facilities</w:t>
      </w:r>
      <w:r>
        <w:rPr>
          <w:rFonts w:ascii="Times New Roman" w:hAnsi="Times New Roman"/>
          <w:spacing w:val="-3"/>
          <w:sz w:val="24"/>
          <w:szCs w:val="24"/>
        </w:rPr>
        <w:t xml:space="preserve"> and set forth fees for each group</w:t>
      </w:r>
      <w:r w:rsidRPr="00977D87">
        <w:rPr>
          <w:rFonts w:ascii="Times New Roman" w:hAnsi="Times New Roman"/>
          <w:spacing w:val="-3"/>
          <w:sz w:val="24"/>
          <w:szCs w:val="24"/>
        </w:rPr>
        <w:t xml:space="preserve">. </w:t>
      </w:r>
    </w:p>
    <w:p w:rsidR="004D2A62" w:rsidRDefault="004D2A62" w:rsidP="00117CFD">
      <w:pPr>
        <w:rPr>
          <w:rFonts w:ascii="Times New Roman" w:hAnsi="Times New Roman"/>
          <w:spacing w:val="-3"/>
          <w:sz w:val="24"/>
          <w:szCs w:val="24"/>
        </w:rPr>
      </w:pPr>
    </w:p>
    <w:p w:rsidR="004D2A62" w:rsidRPr="00977D87" w:rsidRDefault="004D2A62" w:rsidP="002046CF">
      <w:pPr>
        <w:widowControl/>
        <w:ind w:left="1440" w:hanging="1440"/>
        <w:rPr>
          <w:rFonts w:ascii="Times New Roman" w:hAnsi="Times New Roman"/>
          <w:b/>
          <w:sz w:val="24"/>
          <w:szCs w:val="24"/>
          <w:u w:val="single"/>
        </w:rPr>
      </w:pPr>
      <w:r>
        <w:rPr>
          <w:rFonts w:ascii="Times New Roman" w:hAnsi="Times New Roman"/>
          <w:b/>
          <w:sz w:val="24"/>
          <w:szCs w:val="24"/>
        </w:rPr>
        <w:t xml:space="preserve">1.  </w:t>
      </w:r>
      <w:r w:rsidRPr="002046CF">
        <w:rPr>
          <w:rFonts w:ascii="Times New Roman" w:hAnsi="Times New Roman"/>
          <w:b/>
          <w:sz w:val="24"/>
          <w:szCs w:val="24"/>
        </w:rPr>
        <w:t xml:space="preserve">Group </w:t>
      </w:r>
      <w:r>
        <w:rPr>
          <w:rFonts w:ascii="Times New Roman" w:hAnsi="Times New Roman"/>
          <w:b/>
          <w:sz w:val="24"/>
          <w:szCs w:val="24"/>
        </w:rPr>
        <w:t>1</w:t>
      </w:r>
      <w:r w:rsidRPr="002046CF">
        <w:rPr>
          <w:rFonts w:ascii="Times New Roman" w:hAnsi="Times New Roman"/>
          <w:sz w:val="24"/>
          <w:szCs w:val="24"/>
        </w:rPr>
        <w:tab/>
      </w:r>
      <w:r w:rsidRPr="00977D87">
        <w:rPr>
          <w:rFonts w:ascii="Times New Roman" w:hAnsi="Times New Roman"/>
          <w:b/>
          <w:sz w:val="24"/>
          <w:szCs w:val="24"/>
          <w:u w:val="single"/>
        </w:rPr>
        <w:t xml:space="preserve">Users Who </w:t>
      </w:r>
      <w:r>
        <w:rPr>
          <w:rFonts w:ascii="Times New Roman" w:hAnsi="Times New Roman"/>
          <w:b/>
          <w:sz w:val="24"/>
          <w:szCs w:val="24"/>
          <w:u w:val="single"/>
        </w:rPr>
        <w:t xml:space="preserve">Generally Are Exempt from Paying Facilities Use Fees </w:t>
      </w:r>
      <w:r w:rsidRPr="00977D87">
        <w:rPr>
          <w:rFonts w:ascii="Times New Roman" w:hAnsi="Times New Roman"/>
          <w:b/>
          <w:sz w:val="24"/>
          <w:szCs w:val="24"/>
          <w:u w:val="single"/>
        </w:rPr>
        <w:t>but Do Pay Personnel Costs During Times when the School is not in Operation</w:t>
      </w:r>
    </w:p>
    <w:p w:rsidR="004D2A62" w:rsidRPr="00977D87" w:rsidRDefault="004D2A62" w:rsidP="00117CFD">
      <w:pPr>
        <w:rPr>
          <w:rFonts w:ascii="Times New Roman" w:hAnsi="Times New Roman"/>
          <w:b/>
          <w:sz w:val="24"/>
          <w:szCs w:val="24"/>
          <w:u w:val="single"/>
        </w:rPr>
      </w:pPr>
    </w:p>
    <w:p w:rsidR="004D2A62" w:rsidRDefault="004D2A62" w:rsidP="00A842F1">
      <w:pPr>
        <w:ind w:left="720"/>
        <w:rPr>
          <w:rFonts w:ascii="Times New Roman" w:hAnsi="Times New Roman"/>
          <w:sz w:val="24"/>
          <w:szCs w:val="24"/>
        </w:rPr>
      </w:pPr>
      <w:r>
        <w:rPr>
          <w:rFonts w:ascii="Times New Roman" w:hAnsi="Times New Roman"/>
          <w:sz w:val="24"/>
          <w:szCs w:val="24"/>
        </w:rPr>
        <w:t xml:space="preserve">Certain organizations that are closely aligned with the </w:t>
      </w:r>
      <w:proofErr w:type="gramStart"/>
      <w:r>
        <w:rPr>
          <w:rFonts w:ascii="Times New Roman" w:hAnsi="Times New Roman"/>
          <w:sz w:val="24"/>
          <w:szCs w:val="24"/>
        </w:rPr>
        <w:t>District‘</w:t>
      </w:r>
      <w:proofErr w:type="gramEnd"/>
      <w:r>
        <w:rPr>
          <w:rFonts w:ascii="Times New Roman" w:hAnsi="Times New Roman"/>
          <w:sz w:val="24"/>
          <w:szCs w:val="24"/>
        </w:rPr>
        <w:t>s purpose and mission and would not exist in the absence of the District generally will be exempt from paying fees for facilities use when they are providing educational or extracurricular programs for students and parents, or planning for same, except as set forth below.</w:t>
      </w:r>
    </w:p>
    <w:p w:rsidR="004D2A62" w:rsidRDefault="004D2A62" w:rsidP="00A842F1">
      <w:pPr>
        <w:ind w:left="720"/>
        <w:rPr>
          <w:rFonts w:ascii="Times New Roman" w:hAnsi="Times New Roman"/>
          <w:sz w:val="24"/>
          <w:szCs w:val="24"/>
        </w:rPr>
      </w:pPr>
    </w:p>
    <w:p w:rsidR="004D2A62" w:rsidRDefault="004D2A62">
      <w:pPr>
        <w:numPr>
          <w:ilvl w:val="0"/>
          <w:numId w:val="12"/>
        </w:numPr>
        <w:rPr>
          <w:rFonts w:ascii="Times New Roman" w:hAnsi="Times New Roman"/>
          <w:sz w:val="24"/>
          <w:szCs w:val="24"/>
        </w:rPr>
      </w:pPr>
      <w:r>
        <w:rPr>
          <w:rFonts w:ascii="Times New Roman" w:hAnsi="Times New Roman"/>
          <w:sz w:val="24"/>
          <w:szCs w:val="24"/>
        </w:rPr>
        <w:t>Group 1 users will pay fees for use of Memorial Field in accordance with Regulation 1500-R-M.</w:t>
      </w:r>
    </w:p>
    <w:p w:rsidR="004D2A62" w:rsidRDefault="004D2A62">
      <w:pPr>
        <w:rPr>
          <w:rFonts w:ascii="Times New Roman" w:hAnsi="Times New Roman"/>
          <w:sz w:val="24"/>
          <w:szCs w:val="24"/>
        </w:rPr>
      </w:pPr>
    </w:p>
    <w:p w:rsidR="004D2A62" w:rsidRDefault="004D2A62">
      <w:pPr>
        <w:numPr>
          <w:ilvl w:val="0"/>
          <w:numId w:val="12"/>
        </w:numPr>
        <w:rPr>
          <w:rFonts w:ascii="Times New Roman" w:hAnsi="Times New Roman"/>
          <w:sz w:val="24"/>
          <w:szCs w:val="24"/>
        </w:rPr>
      </w:pPr>
      <w:r>
        <w:rPr>
          <w:rFonts w:ascii="Times New Roman" w:hAnsi="Times New Roman"/>
          <w:sz w:val="24"/>
          <w:szCs w:val="24"/>
        </w:rPr>
        <w:t xml:space="preserve">Group 1 users who </w:t>
      </w:r>
      <w:r w:rsidRPr="00977D87">
        <w:rPr>
          <w:rFonts w:ascii="Times New Roman" w:hAnsi="Times New Roman"/>
          <w:sz w:val="24"/>
          <w:szCs w:val="24"/>
        </w:rPr>
        <w:t xml:space="preserve">use </w:t>
      </w:r>
      <w:r>
        <w:rPr>
          <w:rFonts w:ascii="Times New Roman" w:hAnsi="Times New Roman"/>
          <w:sz w:val="24"/>
          <w:szCs w:val="24"/>
        </w:rPr>
        <w:t>District</w:t>
      </w:r>
      <w:r w:rsidRPr="00977D87">
        <w:rPr>
          <w:rFonts w:ascii="Times New Roman" w:hAnsi="Times New Roman"/>
          <w:sz w:val="24"/>
          <w:szCs w:val="24"/>
        </w:rPr>
        <w:t xml:space="preserve"> facilities when regular personnel services are </w:t>
      </w:r>
      <w:r w:rsidRPr="00977D87">
        <w:rPr>
          <w:rFonts w:ascii="Times New Roman" w:hAnsi="Times New Roman"/>
          <w:sz w:val="24"/>
          <w:szCs w:val="24"/>
          <w:u w:val="single"/>
        </w:rPr>
        <w:t>not</w:t>
      </w:r>
      <w:r w:rsidRPr="00977D87">
        <w:rPr>
          <w:rFonts w:ascii="Times New Roman" w:hAnsi="Times New Roman"/>
          <w:sz w:val="24"/>
          <w:szCs w:val="24"/>
        </w:rPr>
        <w:t xml:space="preserve"> being provided by the </w:t>
      </w:r>
      <w:r>
        <w:rPr>
          <w:rFonts w:ascii="Times New Roman" w:hAnsi="Times New Roman"/>
          <w:sz w:val="24"/>
          <w:szCs w:val="24"/>
        </w:rPr>
        <w:t>District</w:t>
      </w:r>
      <w:r w:rsidRPr="00977D87">
        <w:rPr>
          <w:rFonts w:ascii="Times New Roman" w:hAnsi="Times New Roman"/>
          <w:sz w:val="24"/>
          <w:szCs w:val="24"/>
        </w:rPr>
        <w:t xml:space="preserve"> in the normal course of maintaining </w:t>
      </w:r>
      <w:r>
        <w:rPr>
          <w:rFonts w:ascii="Times New Roman" w:hAnsi="Times New Roman"/>
          <w:sz w:val="24"/>
          <w:szCs w:val="24"/>
        </w:rPr>
        <w:t>District</w:t>
      </w:r>
      <w:r w:rsidRPr="00977D87">
        <w:rPr>
          <w:rFonts w:ascii="Times New Roman" w:hAnsi="Times New Roman"/>
          <w:sz w:val="24"/>
          <w:szCs w:val="24"/>
        </w:rPr>
        <w:t xml:space="preserve"> facilities </w:t>
      </w:r>
      <w:r w:rsidRPr="00977D87">
        <w:rPr>
          <w:rFonts w:ascii="Times New Roman" w:hAnsi="Times New Roman"/>
          <w:sz w:val="24"/>
          <w:szCs w:val="24"/>
          <w:u w:val="single"/>
        </w:rPr>
        <w:t>must pay</w:t>
      </w:r>
      <w:r w:rsidRPr="00977D87">
        <w:rPr>
          <w:rFonts w:ascii="Times New Roman" w:hAnsi="Times New Roman"/>
          <w:sz w:val="24"/>
          <w:szCs w:val="24"/>
        </w:rPr>
        <w:t xml:space="preserve"> all additional charges for personnel required to support the use at the rate of pay defined in the </w:t>
      </w:r>
      <w:r w:rsidR="00997226" w:rsidRPr="00997226">
        <w:rPr>
          <w:rFonts w:ascii="Times New Roman" w:hAnsi="Times New Roman"/>
          <w:b/>
          <w:sz w:val="24"/>
          <w:szCs w:val="24"/>
        </w:rPr>
        <w:t>Facilities Use Fee Schedule</w:t>
      </w:r>
      <w:r w:rsidRPr="00977D87">
        <w:rPr>
          <w:rFonts w:ascii="Times New Roman" w:hAnsi="Times New Roman"/>
          <w:sz w:val="24"/>
          <w:szCs w:val="24"/>
        </w:rPr>
        <w:t xml:space="preserve">. </w:t>
      </w:r>
      <w:r>
        <w:rPr>
          <w:rFonts w:ascii="Times New Roman" w:hAnsi="Times New Roman"/>
          <w:sz w:val="24"/>
          <w:szCs w:val="24"/>
        </w:rPr>
        <w:t xml:space="preserve">If additional staff is needed to cover an activity of a Group 1 user, the associated cost will be charged to the user pursuant to the </w:t>
      </w:r>
      <w:r w:rsidR="00997226" w:rsidRPr="00997226">
        <w:rPr>
          <w:rFonts w:ascii="Times New Roman" w:hAnsi="Times New Roman"/>
          <w:b/>
          <w:sz w:val="24"/>
          <w:szCs w:val="24"/>
        </w:rPr>
        <w:t>Facilities Use Fee Schedule</w:t>
      </w:r>
      <w:r>
        <w:rPr>
          <w:rFonts w:ascii="Times New Roman" w:hAnsi="Times New Roman"/>
          <w:sz w:val="24"/>
          <w:szCs w:val="24"/>
        </w:rPr>
        <w:t xml:space="preserve">. </w:t>
      </w:r>
    </w:p>
    <w:p w:rsidR="004D2A62" w:rsidRPr="00977D87" w:rsidRDefault="004D2A62" w:rsidP="00117CFD">
      <w:pPr>
        <w:ind w:left="720"/>
        <w:rPr>
          <w:rFonts w:ascii="Times New Roman" w:hAnsi="Times New Roman"/>
          <w:sz w:val="24"/>
          <w:szCs w:val="24"/>
        </w:rPr>
      </w:pPr>
    </w:p>
    <w:p w:rsidR="004D2A62" w:rsidRDefault="004D2A62">
      <w:pPr>
        <w:numPr>
          <w:ilvl w:val="0"/>
          <w:numId w:val="12"/>
        </w:numPr>
        <w:rPr>
          <w:rFonts w:ascii="Times New Roman" w:hAnsi="Times New Roman"/>
          <w:sz w:val="24"/>
          <w:szCs w:val="24"/>
        </w:rPr>
      </w:pPr>
      <w:r>
        <w:rPr>
          <w:rFonts w:ascii="Times New Roman" w:hAnsi="Times New Roman"/>
          <w:sz w:val="24"/>
          <w:szCs w:val="24"/>
        </w:rPr>
        <w:t>Group 1 users include, but are not limited to, the following:</w:t>
      </w:r>
    </w:p>
    <w:p w:rsidR="004D2A62" w:rsidRDefault="004D2A62">
      <w:pPr>
        <w:rPr>
          <w:rFonts w:ascii="Times New Roman" w:hAnsi="Times New Roman"/>
          <w:sz w:val="24"/>
          <w:szCs w:val="24"/>
        </w:rPr>
      </w:pPr>
    </w:p>
    <w:p w:rsidR="004D2A62" w:rsidRPr="00E91040" w:rsidRDefault="004D2A62" w:rsidP="00E91040">
      <w:pPr>
        <w:pStyle w:val="ListParagraph"/>
        <w:numPr>
          <w:ilvl w:val="2"/>
          <w:numId w:val="15"/>
        </w:numPr>
        <w:tabs>
          <w:tab w:val="left" w:pos="720"/>
          <w:tab w:val="left" w:pos="4320"/>
        </w:tabs>
        <w:rPr>
          <w:rFonts w:ascii="Times New Roman" w:hAnsi="Times New Roman"/>
          <w:sz w:val="24"/>
          <w:szCs w:val="24"/>
        </w:rPr>
      </w:pPr>
      <w:r w:rsidRPr="00E91040">
        <w:rPr>
          <w:rFonts w:ascii="Times New Roman" w:hAnsi="Times New Roman"/>
          <w:sz w:val="24"/>
          <w:szCs w:val="24"/>
        </w:rPr>
        <w:t>PT Council</w:t>
      </w:r>
    </w:p>
    <w:p w:rsidR="004D2A62" w:rsidRPr="00E91040" w:rsidRDefault="004D2A62" w:rsidP="00E91040">
      <w:pPr>
        <w:pStyle w:val="ListParagraph"/>
        <w:numPr>
          <w:ilvl w:val="2"/>
          <w:numId w:val="15"/>
        </w:numPr>
        <w:tabs>
          <w:tab w:val="left" w:pos="720"/>
          <w:tab w:val="left" w:pos="4320"/>
        </w:tabs>
        <w:rPr>
          <w:rFonts w:ascii="Times New Roman" w:hAnsi="Times New Roman"/>
          <w:sz w:val="24"/>
          <w:szCs w:val="24"/>
        </w:rPr>
      </w:pPr>
      <w:r w:rsidRPr="00E91040">
        <w:rPr>
          <w:rFonts w:ascii="Times New Roman" w:hAnsi="Times New Roman"/>
          <w:sz w:val="24"/>
          <w:szCs w:val="24"/>
        </w:rPr>
        <w:t>Mamaroneck High School PTSA</w:t>
      </w:r>
    </w:p>
    <w:p w:rsidR="004D2A62" w:rsidRPr="00E91040" w:rsidRDefault="004D2A62" w:rsidP="00E91040">
      <w:pPr>
        <w:pStyle w:val="ListParagraph"/>
        <w:numPr>
          <w:ilvl w:val="2"/>
          <w:numId w:val="15"/>
        </w:numPr>
        <w:tabs>
          <w:tab w:val="left" w:pos="1350"/>
          <w:tab w:val="left" w:pos="4320"/>
        </w:tabs>
        <w:rPr>
          <w:rFonts w:ascii="Times New Roman" w:hAnsi="Times New Roman"/>
          <w:sz w:val="24"/>
          <w:szCs w:val="24"/>
        </w:rPr>
      </w:pPr>
      <w:r w:rsidRPr="00E91040">
        <w:rPr>
          <w:rFonts w:ascii="Times New Roman" w:hAnsi="Times New Roman"/>
          <w:sz w:val="24"/>
          <w:szCs w:val="24"/>
        </w:rPr>
        <w:t xml:space="preserve">PTAs for Hommocks Middle School, Central School, Chatsworth Avenue School, Mamaroneck Avenue School and Murray Avenue School </w:t>
      </w:r>
    </w:p>
    <w:p w:rsidR="004D2A62" w:rsidRPr="00E91040" w:rsidRDefault="004D2A62" w:rsidP="00E91040">
      <w:pPr>
        <w:pStyle w:val="ListParagraph"/>
        <w:numPr>
          <w:ilvl w:val="2"/>
          <w:numId w:val="15"/>
        </w:numPr>
        <w:tabs>
          <w:tab w:val="left" w:pos="720"/>
          <w:tab w:val="left" w:pos="4320"/>
        </w:tabs>
        <w:rPr>
          <w:rFonts w:ascii="Times New Roman" w:hAnsi="Times New Roman"/>
          <w:sz w:val="24"/>
          <w:szCs w:val="24"/>
        </w:rPr>
      </w:pPr>
      <w:r w:rsidRPr="00E91040">
        <w:rPr>
          <w:rFonts w:ascii="Times New Roman" w:hAnsi="Times New Roman"/>
          <w:sz w:val="24"/>
          <w:szCs w:val="24"/>
        </w:rPr>
        <w:t>SEPTA</w:t>
      </w:r>
      <w:r w:rsidRPr="00E91040">
        <w:rPr>
          <w:rFonts w:ascii="Times New Roman" w:hAnsi="Times New Roman"/>
          <w:sz w:val="24"/>
          <w:szCs w:val="24"/>
        </w:rPr>
        <w:tab/>
      </w:r>
      <w:r w:rsidRPr="00E91040">
        <w:rPr>
          <w:rFonts w:ascii="Times New Roman" w:hAnsi="Times New Roman"/>
          <w:sz w:val="24"/>
          <w:szCs w:val="24"/>
        </w:rPr>
        <w:tab/>
      </w:r>
    </w:p>
    <w:p w:rsidR="004D2A62" w:rsidRPr="00E91040" w:rsidRDefault="004D2A62" w:rsidP="00E91040">
      <w:pPr>
        <w:pStyle w:val="ListParagraph"/>
        <w:numPr>
          <w:ilvl w:val="2"/>
          <w:numId w:val="15"/>
        </w:numPr>
        <w:tabs>
          <w:tab w:val="left" w:pos="720"/>
        </w:tabs>
        <w:ind w:right="-720"/>
        <w:rPr>
          <w:rFonts w:ascii="Times New Roman" w:hAnsi="Times New Roman"/>
          <w:sz w:val="24"/>
          <w:szCs w:val="24"/>
        </w:rPr>
      </w:pPr>
      <w:r w:rsidRPr="00E91040">
        <w:rPr>
          <w:rFonts w:ascii="Times New Roman" w:hAnsi="Times New Roman"/>
          <w:sz w:val="24"/>
          <w:szCs w:val="24"/>
        </w:rPr>
        <w:t>Mamaroneck Schools Foundation</w:t>
      </w:r>
    </w:p>
    <w:p w:rsidR="004D2A62" w:rsidRPr="00E91040" w:rsidRDefault="004D2A62" w:rsidP="00E91040">
      <w:pPr>
        <w:pStyle w:val="ListParagraph"/>
        <w:numPr>
          <w:ilvl w:val="2"/>
          <w:numId w:val="15"/>
        </w:numPr>
        <w:tabs>
          <w:tab w:val="left" w:pos="1350"/>
          <w:tab w:val="left" w:pos="4320"/>
        </w:tabs>
        <w:rPr>
          <w:rFonts w:ascii="Times New Roman" w:hAnsi="Times New Roman"/>
          <w:sz w:val="24"/>
          <w:szCs w:val="24"/>
        </w:rPr>
      </w:pPr>
      <w:r w:rsidRPr="00E91040">
        <w:rPr>
          <w:rFonts w:ascii="Times New Roman" w:hAnsi="Times New Roman"/>
          <w:sz w:val="24"/>
          <w:szCs w:val="24"/>
        </w:rPr>
        <w:t>Parent groups such as Music Parents, PACE Parents, OSR Parents, Padres Unidos, STEM Alliance</w:t>
      </w:r>
      <w:r w:rsidRPr="00E91040">
        <w:rPr>
          <w:rFonts w:ascii="Times New Roman" w:hAnsi="Times New Roman"/>
          <w:sz w:val="24"/>
          <w:szCs w:val="24"/>
        </w:rPr>
        <w:tab/>
      </w:r>
    </w:p>
    <w:p w:rsidR="004D2A62" w:rsidRPr="00E91040" w:rsidRDefault="004D2A62" w:rsidP="00E91040">
      <w:pPr>
        <w:pStyle w:val="ListParagraph"/>
        <w:numPr>
          <w:ilvl w:val="2"/>
          <w:numId w:val="15"/>
        </w:numPr>
        <w:rPr>
          <w:rFonts w:ascii="Times New Roman" w:hAnsi="Times New Roman"/>
          <w:sz w:val="24"/>
          <w:szCs w:val="24"/>
        </w:rPr>
      </w:pPr>
      <w:r w:rsidRPr="00E91040">
        <w:rPr>
          <w:rFonts w:ascii="Times New Roman" w:hAnsi="Times New Roman"/>
          <w:sz w:val="24"/>
          <w:szCs w:val="24"/>
        </w:rPr>
        <w:t xml:space="preserve">Children’s Corner </w:t>
      </w:r>
    </w:p>
    <w:p w:rsidR="004D2A62" w:rsidRPr="00E91040" w:rsidRDefault="004D2A62" w:rsidP="00E91040">
      <w:pPr>
        <w:pStyle w:val="ListParagraph"/>
        <w:numPr>
          <w:ilvl w:val="2"/>
          <w:numId w:val="15"/>
        </w:numPr>
        <w:tabs>
          <w:tab w:val="left" w:pos="1350"/>
          <w:tab w:val="left" w:pos="4320"/>
        </w:tabs>
        <w:rPr>
          <w:rFonts w:ascii="Times New Roman" w:hAnsi="Times New Roman"/>
          <w:sz w:val="24"/>
          <w:szCs w:val="24"/>
        </w:rPr>
      </w:pPr>
      <w:r w:rsidRPr="00E91040">
        <w:rPr>
          <w:rFonts w:ascii="Times New Roman" w:hAnsi="Times New Roman"/>
          <w:sz w:val="24"/>
          <w:szCs w:val="24"/>
        </w:rPr>
        <w:t>Larchmont-Mamaroneck RADAR (Responsible Action Drug and Alcohol Resource)</w:t>
      </w:r>
    </w:p>
    <w:p w:rsidR="004D2A62" w:rsidRPr="00E91040" w:rsidRDefault="004D2A62" w:rsidP="00E91040">
      <w:pPr>
        <w:pStyle w:val="ListParagraph"/>
        <w:numPr>
          <w:ilvl w:val="2"/>
          <w:numId w:val="15"/>
        </w:numPr>
        <w:tabs>
          <w:tab w:val="left" w:pos="1350"/>
          <w:tab w:val="left" w:pos="4320"/>
        </w:tabs>
        <w:rPr>
          <w:rFonts w:ascii="Times New Roman" w:hAnsi="Times New Roman"/>
          <w:sz w:val="24"/>
          <w:szCs w:val="24"/>
        </w:rPr>
      </w:pPr>
      <w:r w:rsidRPr="00E91040">
        <w:rPr>
          <w:rFonts w:ascii="Times New Roman" w:hAnsi="Times New Roman"/>
          <w:sz w:val="24"/>
          <w:szCs w:val="24"/>
        </w:rPr>
        <w:lastRenderedPageBreak/>
        <w:t>Student Aid Fund</w:t>
      </w:r>
      <w:r w:rsidRPr="00E91040">
        <w:rPr>
          <w:rFonts w:ascii="Times New Roman" w:hAnsi="Times New Roman"/>
          <w:sz w:val="24"/>
          <w:szCs w:val="24"/>
        </w:rPr>
        <w:tab/>
      </w:r>
    </w:p>
    <w:p w:rsidR="004D2A62" w:rsidRDefault="004D2A62" w:rsidP="00E91040">
      <w:pPr>
        <w:pStyle w:val="ListParagraph"/>
        <w:numPr>
          <w:ilvl w:val="2"/>
          <w:numId w:val="15"/>
        </w:numPr>
        <w:tabs>
          <w:tab w:val="left" w:pos="1350"/>
          <w:tab w:val="left" w:pos="4320"/>
        </w:tabs>
        <w:rPr>
          <w:rFonts w:ascii="Times New Roman" w:hAnsi="Times New Roman"/>
          <w:sz w:val="24"/>
          <w:szCs w:val="24"/>
        </w:rPr>
      </w:pPr>
      <w:r w:rsidRPr="00E91040">
        <w:rPr>
          <w:rFonts w:ascii="Times New Roman" w:hAnsi="Times New Roman"/>
          <w:sz w:val="24"/>
          <w:szCs w:val="24"/>
        </w:rPr>
        <w:t>Kemper Memorial Park Preservation Fund/Veterans groups who use the facilities for the purpose of providing educational programs and ceremo</w:t>
      </w:r>
      <w:r w:rsidR="007274CB">
        <w:rPr>
          <w:rFonts w:ascii="Times New Roman" w:hAnsi="Times New Roman"/>
          <w:sz w:val="24"/>
          <w:szCs w:val="24"/>
        </w:rPr>
        <w:t>nies in recognition of Veterans</w:t>
      </w:r>
      <w:r w:rsidRPr="00E91040">
        <w:rPr>
          <w:rFonts w:ascii="Times New Roman" w:hAnsi="Times New Roman"/>
          <w:sz w:val="24"/>
          <w:szCs w:val="24"/>
        </w:rPr>
        <w:t xml:space="preserve"> Day and Memorial Day</w:t>
      </w:r>
    </w:p>
    <w:p w:rsidR="00E91040" w:rsidRPr="00E91040" w:rsidRDefault="00E91040" w:rsidP="00E91040">
      <w:pPr>
        <w:pStyle w:val="ListParagraph"/>
        <w:tabs>
          <w:tab w:val="left" w:pos="1350"/>
          <w:tab w:val="left" w:pos="4320"/>
        </w:tabs>
        <w:ind w:left="2160"/>
        <w:rPr>
          <w:rFonts w:ascii="Times New Roman" w:hAnsi="Times New Roman"/>
          <w:sz w:val="24"/>
          <w:szCs w:val="24"/>
        </w:rPr>
      </w:pPr>
    </w:p>
    <w:p w:rsidR="004D2A62" w:rsidRDefault="004D2A62">
      <w:pPr>
        <w:rPr>
          <w:rFonts w:ascii="Times New Roman" w:hAnsi="Times New Roman"/>
          <w:b/>
          <w:sz w:val="24"/>
          <w:szCs w:val="24"/>
        </w:rPr>
      </w:pPr>
      <w:r>
        <w:rPr>
          <w:rFonts w:ascii="Times New Roman" w:hAnsi="Times New Roman"/>
          <w:sz w:val="24"/>
          <w:szCs w:val="24"/>
        </w:rPr>
        <w:t>2</w:t>
      </w:r>
      <w:r w:rsidRPr="00B32C2E">
        <w:rPr>
          <w:rFonts w:ascii="Times New Roman" w:hAnsi="Times New Roman"/>
          <w:b/>
          <w:sz w:val="24"/>
          <w:szCs w:val="24"/>
        </w:rPr>
        <w:t>.  Group 2:</w:t>
      </w:r>
      <w:r w:rsidRPr="00B32C2E">
        <w:rPr>
          <w:rFonts w:ascii="Times New Roman" w:hAnsi="Times New Roman"/>
          <w:b/>
          <w:sz w:val="24"/>
          <w:szCs w:val="24"/>
        </w:rPr>
        <w:tab/>
        <w:t xml:space="preserve">Users Who Will Pay Fees for the Cost of Facilities Use </w:t>
      </w:r>
    </w:p>
    <w:p w:rsidR="004D2A62" w:rsidRDefault="004D2A62" w:rsidP="002046CF">
      <w:pPr>
        <w:ind w:left="720"/>
        <w:rPr>
          <w:rFonts w:ascii="Times New Roman" w:hAnsi="Times New Roman"/>
          <w:sz w:val="24"/>
          <w:szCs w:val="24"/>
        </w:rPr>
      </w:pPr>
    </w:p>
    <w:p w:rsidR="004D2A62" w:rsidRDefault="004D2A62" w:rsidP="002046CF">
      <w:pPr>
        <w:ind w:left="720"/>
        <w:rPr>
          <w:rFonts w:ascii="Times New Roman" w:hAnsi="Times New Roman"/>
          <w:sz w:val="24"/>
          <w:szCs w:val="24"/>
        </w:rPr>
      </w:pPr>
      <w:r>
        <w:rPr>
          <w:rFonts w:ascii="Times New Roman" w:hAnsi="Times New Roman"/>
          <w:sz w:val="24"/>
          <w:szCs w:val="24"/>
        </w:rPr>
        <w:t xml:space="preserve">Group 2 </w:t>
      </w:r>
      <w:r w:rsidRPr="00977D87">
        <w:rPr>
          <w:rFonts w:ascii="Times New Roman" w:hAnsi="Times New Roman"/>
          <w:sz w:val="24"/>
          <w:szCs w:val="24"/>
        </w:rPr>
        <w:t>users are Mamaroneck and Larchmont based</w:t>
      </w:r>
      <w:r w:rsidR="00096813">
        <w:rPr>
          <w:rFonts w:ascii="Times New Roman" w:hAnsi="Times New Roman"/>
          <w:sz w:val="24"/>
          <w:szCs w:val="24"/>
        </w:rPr>
        <w:t xml:space="preserve">, non-profit </w:t>
      </w:r>
      <w:r>
        <w:rPr>
          <w:rFonts w:ascii="Times New Roman" w:hAnsi="Times New Roman"/>
          <w:sz w:val="24"/>
          <w:szCs w:val="24"/>
        </w:rPr>
        <w:t>501</w:t>
      </w:r>
      <w:r w:rsidR="00096813">
        <w:rPr>
          <w:rFonts w:ascii="Times New Roman" w:hAnsi="Times New Roman"/>
          <w:sz w:val="24"/>
          <w:szCs w:val="24"/>
        </w:rPr>
        <w:t>(c)(</w:t>
      </w:r>
      <w:r>
        <w:rPr>
          <w:rFonts w:ascii="Times New Roman" w:hAnsi="Times New Roman"/>
          <w:sz w:val="24"/>
          <w:szCs w:val="24"/>
        </w:rPr>
        <w:t>3)</w:t>
      </w:r>
      <w:r w:rsidRPr="00977D87">
        <w:rPr>
          <w:rFonts w:ascii="Times New Roman" w:hAnsi="Times New Roman"/>
          <w:sz w:val="24"/>
          <w:szCs w:val="24"/>
        </w:rPr>
        <w:t xml:space="preserve"> organizations serving the students and adults of the Mamaroneck UFSD and whose participants are made up of more than 70 percent of Mamaroneck UFSD residents.  </w:t>
      </w:r>
    </w:p>
    <w:p w:rsidR="004D2A62" w:rsidRDefault="004D2A62" w:rsidP="002046CF">
      <w:pPr>
        <w:ind w:left="720"/>
        <w:rPr>
          <w:rFonts w:ascii="Times New Roman" w:hAnsi="Times New Roman"/>
          <w:sz w:val="24"/>
          <w:szCs w:val="24"/>
        </w:rPr>
      </w:pPr>
    </w:p>
    <w:p w:rsidR="00E91040" w:rsidRDefault="004D2A62" w:rsidP="00E91040">
      <w:pPr>
        <w:numPr>
          <w:ilvl w:val="0"/>
          <w:numId w:val="13"/>
        </w:numPr>
        <w:rPr>
          <w:rFonts w:ascii="Times New Roman" w:hAnsi="Times New Roman"/>
          <w:sz w:val="24"/>
          <w:szCs w:val="24"/>
        </w:rPr>
      </w:pPr>
      <w:r>
        <w:rPr>
          <w:rFonts w:ascii="Times New Roman" w:hAnsi="Times New Roman"/>
          <w:sz w:val="24"/>
          <w:szCs w:val="24"/>
        </w:rPr>
        <w:t xml:space="preserve">Group 2 users will pay fees for use of Memorial Field in accordance </w:t>
      </w:r>
      <w:r w:rsidR="00A47674">
        <w:rPr>
          <w:rFonts w:ascii="Times New Roman" w:hAnsi="Times New Roman"/>
          <w:sz w:val="24"/>
          <w:szCs w:val="24"/>
        </w:rPr>
        <w:t>with Regulation 1500-R-M (please see website)</w:t>
      </w:r>
    </w:p>
    <w:p w:rsidR="00E91040" w:rsidRDefault="00E91040" w:rsidP="00E91040">
      <w:pPr>
        <w:ind w:left="1440"/>
        <w:rPr>
          <w:rFonts w:ascii="Times New Roman" w:hAnsi="Times New Roman"/>
          <w:sz w:val="24"/>
          <w:szCs w:val="24"/>
        </w:rPr>
      </w:pPr>
    </w:p>
    <w:p w:rsidR="00E91040" w:rsidRDefault="004D2A62" w:rsidP="00E91040">
      <w:pPr>
        <w:numPr>
          <w:ilvl w:val="0"/>
          <w:numId w:val="13"/>
        </w:numPr>
        <w:rPr>
          <w:rFonts w:ascii="Times New Roman" w:hAnsi="Times New Roman"/>
          <w:sz w:val="24"/>
          <w:szCs w:val="24"/>
        </w:rPr>
      </w:pPr>
      <w:r w:rsidRPr="00E91040">
        <w:rPr>
          <w:rFonts w:ascii="Times New Roman" w:hAnsi="Times New Roman"/>
          <w:sz w:val="24"/>
          <w:szCs w:val="24"/>
        </w:rPr>
        <w:t xml:space="preserve">Group 2 users will pay fees attributable to the cost of use as set forth in the </w:t>
      </w:r>
      <w:r w:rsidR="00997226" w:rsidRPr="00997226">
        <w:rPr>
          <w:rFonts w:ascii="Times New Roman" w:hAnsi="Times New Roman"/>
          <w:b/>
          <w:sz w:val="24"/>
          <w:szCs w:val="24"/>
        </w:rPr>
        <w:t>Facilities Use Fee Schedule</w:t>
      </w:r>
      <w:r w:rsidRPr="00E91040">
        <w:rPr>
          <w:rFonts w:ascii="Times New Roman" w:hAnsi="Times New Roman"/>
          <w:sz w:val="24"/>
          <w:szCs w:val="24"/>
        </w:rPr>
        <w:t xml:space="preserve"> for Policy 1500 (see page</w:t>
      </w:r>
      <w:r w:rsidR="00E91040">
        <w:rPr>
          <w:rFonts w:ascii="Times New Roman" w:hAnsi="Times New Roman"/>
          <w:sz w:val="24"/>
          <w:szCs w:val="24"/>
        </w:rPr>
        <w:t>s 7 &amp; 8)</w:t>
      </w:r>
      <w:r w:rsidRPr="00E91040">
        <w:rPr>
          <w:rFonts w:ascii="Times New Roman" w:hAnsi="Times New Roman"/>
          <w:sz w:val="24"/>
          <w:szCs w:val="24"/>
        </w:rPr>
        <w:t>.</w:t>
      </w:r>
    </w:p>
    <w:p w:rsidR="00E91040" w:rsidRDefault="00E91040" w:rsidP="00E91040">
      <w:pPr>
        <w:pStyle w:val="ListParagraph"/>
        <w:rPr>
          <w:rFonts w:ascii="Times New Roman" w:hAnsi="Times New Roman"/>
          <w:sz w:val="24"/>
          <w:szCs w:val="24"/>
        </w:rPr>
      </w:pPr>
    </w:p>
    <w:p w:rsidR="00E91040" w:rsidRDefault="004D2A62" w:rsidP="00E91040">
      <w:pPr>
        <w:numPr>
          <w:ilvl w:val="0"/>
          <w:numId w:val="13"/>
        </w:numPr>
        <w:rPr>
          <w:rFonts w:ascii="Times New Roman" w:hAnsi="Times New Roman"/>
          <w:sz w:val="24"/>
          <w:szCs w:val="24"/>
        </w:rPr>
      </w:pPr>
      <w:r w:rsidRPr="00E91040">
        <w:rPr>
          <w:rFonts w:ascii="Times New Roman" w:hAnsi="Times New Roman"/>
          <w:sz w:val="24"/>
          <w:szCs w:val="24"/>
        </w:rPr>
        <w:t xml:space="preserve">Group 2 users who use District facilities when regular personnel services are </w:t>
      </w:r>
      <w:r w:rsidRPr="00E91040">
        <w:rPr>
          <w:rFonts w:ascii="Times New Roman" w:hAnsi="Times New Roman"/>
          <w:sz w:val="24"/>
          <w:szCs w:val="24"/>
          <w:u w:val="single"/>
        </w:rPr>
        <w:t>not</w:t>
      </w:r>
      <w:r w:rsidRPr="00E91040">
        <w:rPr>
          <w:rFonts w:ascii="Times New Roman" w:hAnsi="Times New Roman"/>
          <w:sz w:val="24"/>
          <w:szCs w:val="24"/>
        </w:rPr>
        <w:t xml:space="preserve"> being provided by the District in the normal course of maintaining District facilities </w:t>
      </w:r>
      <w:r w:rsidRPr="00E91040">
        <w:rPr>
          <w:rFonts w:ascii="Times New Roman" w:hAnsi="Times New Roman"/>
          <w:sz w:val="24"/>
          <w:szCs w:val="24"/>
          <w:u w:val="single"/>
        </w:rPr>
        <w:t>must pay</w:t>
      </w:r>
      <w:r w:rsidRPr="00E91040">
        <w:rPr>
          <w:rFonts w:ascii="Times New Roman" w:hAnsi="Times New Roman"/>
          <w:sz w:val="24"/>
          <w:szCs w:val="24"/>
        </w:rPr>
        <w:t xml:space="preserve"> all additional charges for personnel required to support the use at the rate of pay defined in the </w:t>
      </w:r>
      <w:r w:rsidR="00997226" w:rsidRPr="00997226">
        <w:rPr>
          <w:rFonts w:ascii="Times New Roman" w:hAnsi="Times New Roman"/>
          <w:b/>
          <w:sz w:val="24"/>
          <w:szCs w:val="24"/>
        </w:rPr>
        <w:t>Facilities Use Fee Schedule</w:t>
      </w:r>
      <w:r w:rsidRPr="00E91040">
        <w:rPr>
          <w:rFonts w:ascii="Times New Roman" w:hAnsi="Times New Roman"/>
          <w:sz w:val="24"/>
          <w:szCs w:val="24"/>
        </w:rPr>
        <w:t xml:space="preserve">. </w:t>
      </w:r>
    </w:p>
    <w:p w:rsidR="00E91040" w:rsidRDefault="00E91040" w:rsidP="00E91040">
      <w:pPr>
        <w:pStyle w:val="ListParagraph"/>
        <w:rPr>
          <w:rFonts w:ascii="Times New Roman" w:hAnsi="Times New Roman"/>
          <w:sz w:val="24"/>
          <w:szCs w:val="24"/>
        </w:rPr>
      </w:pPr>
    </w:p>
    <w:p w:rsidR="004D2A62" w:rsidRPr="00E91040" w:rsidRDefault="004D2A62" w:rsidP="00E91040">
      <w:pPr>
        <w:numPr>
          <w:ilvl w:val="0"/>
          <w:numId w:val="13"/>
        </w:numPr>
        <w:rPr>
          <w:rFonts w:ascii="Times New Roman" w:hAnsi="Times New Roman"/>
          <w:sz w:val="24"/>
          <w:szCs w:val="24"/>
        </w:rPr>
      </w:pPr>
      <w:r w:rsidRPr="00E91040">
        <w:rPr>
          <w:rFonts w:ascii="Times New Roman" w:hAnsi="Times New Roman"/>
          <w:sz w:val="24"/>
          <w:szCs w:val="24"/>
        </w:rPr>
        <w:t>Group 2 users include, but are not limited to, the following:</w:t>
      </w:r>
    </w:p>
    <w:p w:rsidR="004D2A62" w:rsidRPr="00EE4F67" w:rsidRDefault="004D2A62">
      <w:pPr>
        <w:rPr>
          <w:rFonts w:ascii="Times New Roman" w:hAnsi="Times New Roman"/>
          <w:sz w:val="24"/>
          <w:szCs w:val="24"/>
        </w:rPr>
      </w:pPr>
    </w:p>
    <w:p w:rsidR="004D2A62" w:rsidRPr="00E91040" w:rsidRDefault="004D2A62" w:rsidP="00E91040">
      <w:pPr>
        <w:pStyle w:val="ListParagraph"/>
        <w:numPr>
          <w:ilvl w:val="2"/>
          <w:numId w:val="16"/>
        </w:numPr>
        <w:tabs>
          <w:tab w:val="left" w:pos="720"/>
          <w:tab w:val="left" w:pos="4320"/>
          <w:tab w:val="left" w:pos="5040"/>
          <w:tab w:val="left" w:pos="5760"/>
        </w:tabs>
        <w:rPr>
          <w:rFonts w:ascii="Times New Roman" w:hAnsi="Times New Roman"/>
          <w:sz w:val="24"/>
          <w:szCs w:val="24"/>
        </w:rPr>
      </w:pPr>
      <w:r w:rsidRPr="00E91040">
        <w:rPr>
          <w:rFonts w:ascii="Times New Roman" w:hAnsi="Times New Roman"/>
          <w:sz w:val="24"/>
          <w:szCs w:val="24"/>
        </w:rPr>
        <w:t>Mamaroneck and Larchmont</w:t>
      </w:r>
      <w:r w:rsidRPr="00E91040">
        <w:rPr>
          <w:rFonts w:ascii="Times New Roman" w:hAnsi="Times New Roman"/>
          <w:b/>
          <w:sz w:val="24"/>
          <w:szCs w:val="24"/>
        </w:rPr>
        <w:t xml:space="preserve"> </w:t>
      </w:r>
      <w:r w:rsidRPr="00E91040">
        <w:rPr>
          <w:rFonts w:ascii="Times New Roman" w:hAnsi="Times New Roman"/>
          <w:sz w:val="24"/>
          <w:szCs w:val="24"/>
        </w:rPr>
        <w:t>Girl Scouts, Boy Scouts, Cub Scouts, and Brownies</w:t>
      </w:r>
    </w:p>
    <w:p w:rsidR="004D2A62" w:rsidRPr="00E91040" w:rsidRDefault="004D2A62" w:rsidP="00E91040">
      <w:pPr>
        <w:pStyle w:val="ListParagraph"/>
        <w:numPr>
          <w:ilvl w:val="2"/>
          <w:numId w:val="16"/>
        </w:numPr>
        <w:tabs>
          <w:tab w:val="left" w:pos="720"/>
        </w:tabs>
        <w:rPr>
          <w:rFonts w:ascii="Times New Roman" w:hAnsi="Times New Roman"/>
          <w:sz w:val="24"/>
          <w:szCs w:val="24"/>
          <w:u w:val="single"/>
        </w:rPr>
      </w:pPr>
      <w:r w:rsidRPr="00E91040">
        <w:rPr>
          <w:rFonts w:ascii="Times New Roman" w:hAnsi="Times New Roman"/>
          <w:sz w:val="24"/>
          <w:szCs w:val="24"/>
        </w:rPr>
        <w:t xml:space="preserve">Larchmont Volunteer </w:t>
      </w:r>
      <w:r w:rsidR="00E860DC" w:rsidRPr="00E91040">
        <w:rPr>
          <w:rFonts w:ascii="Times New Roman" w:hAnsi="Times New Roman"/>
          <w:sz w:val="24"/>
          <w:szCs w:val="24"/>
        </w:rPr>
        <w:t>Ambulance</w:t>
      </w:r>
    </w:p>
    <w:p w:rsidR="004D2A62" w:rsidRPr="00E91040" w:rsidRDefault="004D2A62" w:rsidP="00E91040">
      <w:pPr>
        <w:pStyle w:val="ListParagraph"/>
        <w:numPr>
          <w:ilvl w:val="2"/>
          <w:numId w:val="16"/>
        </w:numPr>
        <w:tabs>
          <w:tab w:val="left" w:pos="720"/>
        </w:tabs>
        <w:rPr>
          <w:rFonts w:ascii="Times New Roman" w:hAnsi="Times New Roman"/>
          <w:sz w:val="24"/>
          <w:szCs w:val="24"/>
        </w:rPr>
      </w:pPr>
      <w:r w:rsidRPr="00E91040">
        <w:rPr>
          <w:rFonts w:ascii="Times New Roman" w:hAnsi="Times New Roman"/>
          <w:sz w:val="24"/>
          <w:szCs w:val="24"/>
        </w:rPr>
        <w:t>Mamaroneck Sports Clinics</w:t>
      </w:r>
      <w:r w:rsidRPr="00E91040">
        <w:rPr>
          <w:rFonts w:ascii="Times New Roman" w:hAnsi="Times New Roman"/>
          <w:sz w:val="24"/>
          <w:szCs w:val="24"/>
        </w:rPr>
        <w:tab/>
      </w:r>
    </w:p>
    <w:p w:rsidR="004D2A62" w:rsidRPr="00E91040" w:rsidRDefault="004D2A62" w:rsidP="00E91040">
      <w:pPr>
        <w:pStyle w:val="ListParagraph"/>
        <w:numPr>
          <w:ilvl w:val="2"/>
          <w:numId w:val="16"/>
        </w:numPr>
        <w:tabs>
          <w:tab w:val="left" w:pos="720"/>
        </w:tabs>
        <w:rPr>
          <w:rFonts w:ascii="Times New Roman" w:hAnsi="Times New Roman"/>
          <w:sz w:val="24"/>
          <w:szCs w:val="24"/>
        </w:rPr>
      </w:pPr>
      <w:r w:rsidRPr="00E91040">
        <w:rPr>
          <w:rFonts w:ascii="Times New Roman" w:hAnsi="Times New Roman"/>
          <w:sz w:val="24"/>
          <w:szCs w:val="24"/>
        </w:rPr>
        <w:t>Tiger Paws</w:t>
      </w:r>
      <w:r w:rsidRPr="00E91040">
        <w:rPr>
          <w:rFonts w:ascii="Times New Roman" w:hAnsi="Times New Roman"/>
          <w:sz w:val="24"/>
          <w:szCs w:val="24"/>
        </w:rPr>
        <w:tab/>
      </w:r>
      <w:r w:rsidRPr="00E91040">
        <w:rPr>
          <w:rFonts w:ascii="Times New Roman" w:hAnsi="Times New Roman"/>
          <w:sz w:val="24"/>
          <w:szCs w:val="24"/>
        </w:rPr>
        <w:tab/>
      </w:r>
    </w:p>
    <w:p w:rsidR="004D2A62" w:rsidRPr="00E91040" w:rsidRDefault="004D2A62" w:rsidP="00E91040">
      <w:pPr>
        <w:pStyle w:val="ListParagraph"/>
        <w:numPr>
          <w:ilvl w:val="2"/>
          <w:numId w:val="16"/>
        </w:numPr>
        <w:tabs>
          <w:tab w:val="left" w:pos="720"/>
        </w:tabs>
        <w:rPr>
          <w:rFonts w:ascii="Times New Roman" w:hAnsi="Times New Roman"/>
          <w:sz w:val="24"/>
          <w:szCs w:val="24"/>
        </w:rPr>
      </w:pPr>
      <w:r w:rsidRPr="00E91040">
        <w:rPr>
          <w:rFonts w:ascii="Times New Roman" w:hAnsi="Times New Roman"/>
          <w:sz w:val="24"/>
          <w:szCs w:val="24"/>
        </w:rPr>
        <w:t>South East Consortium (Recreation program)</w:t>
      </w:r>
      <w:r w:rsidRPr="00E91040">
        <w:rPr>
          <w:rFonts w:ascii="Times New Roman" w:hAnsi="Times New Roman"/>
          <w:sz w:val="24"/>
          <w:szCs w:val="24"/>
        </w:rPr>
        <w:tab/>
      </w:r>
      <w:r w:rsidRPr="00E91040">
        <w:rPr>
          <w:rFonts w:ascii="Times New Roman" w:hAnsi="Times New Roman"/>
          <w:sz w:val="24"/>
          <w:szCs w:val="24"/>
        </w:rPr>
        <w:tab/>
      </w:r>
      <w:r w:rsidRPr="00E91040">
        <w:rPr>
          <w:rFonts w:ascii="Times New Roman" w:hAnsi="Times New Roman"/>
          <w:sz w:val="24"/>
          <w:szCs w:val="24"/>
        </w:rPr>
        <w:tab/>
      </w:r>
      <w:r w:rsidRPr="00E91040">
        <w:rPr>
          <w:rFonts w:ascii="Times New Roman" w:hAnsi="Times New Roman"/>
          <w:sz w:val="24"/>
          <w:szCs w:val="24"/>
        </w:rPr>
        <w:tab/>
      </w:r>
    </w:p>
    <w:p w:rsidR="004D2A62" w:rsidRPr="00E91040" w:rsidRDefault="004D2A62" w:rsidP="00E91040">
      <w:pPr>
        <w:pStyle w:val="ListParagraph"/>
        <w:numPr>
          <w:ilvl w:val="2"/>
          <w:numId w:val="16"/>
        </w:numPr>
        <w:tabs>
          <w:tab w:val="left" w:pos="720"/>
        </w:tabs>
        <w:rPr>
          <w:rFonts w:ascii="Times New Roman" w:hAnsi="Times New Roman"/>
          <w:sz w:val="24"/>
          <w:szCs w:val="24"/>
        </w:rPr>
      </w:pPr>
      <w:r w:rsidRPr="00E91040">
        <w:rPr>
          <w:rFonts w:ascii="Times New Roman" w:hAnsi="Times New Roman"/>
          <w:sz w:val="24"/>
          <w:szCs w:val="24"/>
        </w:rPr>
        <w:t>Larchmont/Mamaroneck Little League</w:t>
      </w:r>
      <w:r w:rsidRPr="00E91040">
        <w:rPr>
          <w:rFonts w:ascii="Times New Roman" w:hAnsi="Times New Roman"/>
          <w:sz w:val="24"/>
          <w:szCs w:val="24"/>
        </w:rPr>
        <w:tab/>
      </w:r>
    </w:p>
    <w:p w:rsidR="004D2A62" w:rsidRPr="00E91040" w:rsidRDefault="004D2A62" w:rsidP="00E91040">
      <w:pPr>
        <w:pStyle w:val="ListParagraph"/>
        <w:numPr>
          <w:ilvl w:val="2"/>
          <w:numId w:val="16"/>
        </w:numPr>
        <w:tabs>
          <w:tab w:val="left" w:pos="720"/>
        </w:tabs>
        <w:rPr>
          <w:rFonts w:ascii="Times New Roman" w:hAnsi="Times New Roman"/>
          <w:sz w:val="24"/>
          <w:szCs w:val="24"/>
        </w:rPr>
      </w:pPr>
      <w:r w:rsidRPr="00E91040">
        <w:rPr>
          <w:rFonts w:ascii="Times New Roman" w:hAnsi="Times New Roman"/>
          <w:sz w:val="24"/>
          <w:szCs w:val="24"/>
        </w:rPr>
        <w:t>Sound Shore Stars</w:t>
      </w:r>
      <w:r w:rsidRPr="00E91040">
        <w:rPr>
          <w:rFonts w:ascii="Times New Roman" w:hAnsi="Times New Roman"/>
          <w:sz w:val="24"/>
          <w:szCs w:val="24"/>
        </w:rPr>
        <w:tab/>
      </w:r>
    </w:p>
    <w:p w:rsidR="004D2A62" w:rsidRPr="00E91040" w:rsidRDefault="004D2A62" w:rsidP="00E91040">
      <w:pPr>
        <w:pStyle w:val="ListParagraph"/>
        <w:numPr>
          <w:ilvl w:val="2"/>
          <w:numId w:val="16"/>
        </w:numPr>
        <w:tabs>
          <w:tab w:val="left" w:pos="720"/>
        </w:tabs>
        <w:rPr>
          <w:rFonts w:ascii="Times New Roman" w:hAnsi="Times New Roman"/>
          <w:sz w:val="24"/>
          <w:szCs w:val="24"/>
        </w:rPr>
      </w:pPr>
      <w:r w:rsidRPr="00E91040">
        <w:rPr>
          <w:rFonts w:ascii="Times New Roman" w:hAnsi="Times New Roman"/>
          <w:sz w:val="24"/>
          <w:szCs w:val="24"/>
        </w:rPr>
        <w:t>Mamaroneck Football</w:t>
      </w:r>
      <w:r w:rsidRPr="00E91040">
        <w:rPr>
          <w:rFonts w:ascii="Times New Roman" w:hAnsi="Times New Roman"/>
          <w:sz w:val="24"/>
          <w:szCs w:val="24"/>
        </w:rPr>
        <w:tab/>
      </w:r>
    </w:p>
    <w:p w:rsidR="004D2A62" w:rsidRPr="00E91040" w:rsidRDefault="004D2A62" w:rsidP="00E91040">
      <w:pPr>
        <w:pStyle w:val="ListParagraph"/>
        <w:numPr>
          <w:ilvl w:val="2"/>
          <w:numId w:val="16"/>
        </w:numPr>
        <w:tabs>
          <w:tab w:val="left" w:pos="720"/>
        </w:tabs>
        <w:rPr>
          <w:rFonts w:ascii="Times New Roman" w:hAnsi="Times New Roman"/>
          <w:sz w:val="24"/>
          <w:szCs w:val="24"/>
        </w:rPr>
      </w:pPr>
      <w:r w:rsidRPr="00E91040">
        <w:rPr>
          <w:rFonts w:ascii="Times New Roman" w:hAnsi="Times New Roman"/>
          <w:sz w:val="24"/>
          <w:szCs w:val="24"/>
        </w:rPr>
        <w:t xml:space="preserve">Mamaroneck Junior Soccer League </w:t>
      </w:r>
    </w:p>
    <w:p w:rsidR="004D2A62" w:rsidRPr="00E91040" w:rsidRDefault="004D2A62" w:rsidP="00E91040">
      <w:pPr>
        <w:pStyle w:val="ListParagraph"/>
        <w:numPr>
          <w:ilvl w:val="2"/>
          <w:numId w:val="16"/>
        </w:numPr>
        <w:rPr>
          <w:rFonts w:ascii="Times New Roman" w:hAnsi="Times New Roman"/>
          <w:sz w:val="24"/>
          <w:szCs w:val="24"/>
        </w:rPr>
      </w:pPr>
      <w:r w:rsidRPr="00E91040">
        <w:rPr>
          <w:rFonts w:ascii="Times New Roman" w:hAnsi="Times New Roman"/>
          <w:sz w:val="24"/>
          <w:szCs w:val="24"/>
        </w:rPr>
        <w:t>MHS Athletic Dept/Special Olympics</w:t>
      </w:r>
    </w:p>
    <w:p w:rsidR="004D2A62" w:rsidRPr="00E91040" w:rsidRDefault="004D2A62" w:rsidP="00E91040">
      <w:pPr>
        <w:pStyle w:val="ListParagraph"/>
        <w:numPr>
          <w:ilvl w:val="2"/>
          <w:numId w:val="16"/>
        </w:numPr>
        <w:rPr>
          <w:rFonts w:ascii="Times New Roman" w:hAnsi="Times New Roman"/>
          <w:sz w:val="24"/>
          <w:szCs w:val="24"/>
        </w:rPr>
      </w:pPr>
      <w:r w:rsidRPr="00E91040">
        <w:rPr>
          <w:rFonts w:ascii="Times New Roman" w:hAnsi="Times New Roman"/>
          <w:sz w:val="24"/>
          <w:szCs w:val="24"/>
        </w:rPr>
        <w:t>Larchmont Junior Soccer League</w:t>
      </w:r>
    </w:p>
    <w:p w:rsidR="004D2A62" w:rsidRPr="00E91040" w:rsidRDefault="004D2A62" w:rsidP="00E91040">
      <w:pPr>
        <w:pStyle w:val="ListParagraph"/>
        <w:numPr>
          <w:ilvl w:val="2"/>
          <w:numId w:val="16"/>
        </w:numPr>
        <w:rPr>
          <w:rFonts w:ascii="Times New Roman" w:hAnsi="Times New Roman"/>
          <w:sz w:val="24"/>
          <w:szCs w:val="24"/>
        </w:rPr>
      </w:pPr>
      <w:r w:rsidRPr="00E91040">
        <w:rPr>
          <w:rFonts w:ascii="Times New Roman" w:hAnsi="Times New Roman"/>
          <w:sz w:val="24"/>
          <w:szCs w:val="24"/>
        </w:rPr>
        <w:t>Westchester Board of Elections</w:t>
      </w:r>
    </w:p>
    <w:p w:rsidR="004D2A62" w:rsidRPr="00E91040" w:rsidRDefault="004D2A62" w:rsidP="00E91040">
      <w:pPr>
        <w:pStyle w:val="ListParagraph"/>
        <w:numPr>
          <w:ilvl w:val="2"/>
          <w:numId w:val="16"/>
        </w:numPr>
        <w:rPr>
          <w:rFonts w:ascii="Times New Roman" w:hAnsi="Times New Roman"/>
          <w:sz w:val="24"/>
          <w:szCs w:val="24"/>
        </w:rPr>
      </w:pPr>
      <w:r w:rsidRPr="00E91040">
        <w:rPr>
          <w:rFonts w:ascii="Times New Roman" w:hAnsi="Times New Roman"/>
          <w:sz w:val="24"/>
          <w:szCs w:val="24"/>
        </w:rPr>
        <w:t>LMBA</w:t>
      </w:r>
    </w:p>
    <w:p w:rsidR="004D2A62" w:rsidRPr="00E91040" w:rsidRDefault="004D2A62" w:rsidP="00E91040">
      <w:pPr>
        <w:pStyle w:val="ListParagraph"/>
        <w:numPr>
          <w:ilvl w:val="2"/>
          <w:numId w:val="16"/>
        </w:numPr>
        <w:rPr>
          <w:rFonts w:ascii="Times New Roman" w:hAnsi="Times New Roman"/>
          <w:sz w:val="24"/>
          <w:szCs w:val="24"/>
        </w:rPr>
      </w:pPr>
      <w:proofErr w:type="spellStart"/>
      <w:r w:rsidRPr="00E91040">
        <w:rPr>
          <w:rFonts w:ascii="Times New Roman" w:hAnsi="Times New Roman"/>
          <w:sz w:val="24"/>
          <w:szCs w:val="24"/>
        </w:rPr>
        <w:t>L’il</w:t>
      </w:r>
      <w:proofErr w:type="spellEnd"/>
      <w:r w:rsidRPr="00E91040">
        <w:rPr>
          <w:rFonts w:ascii="Times New Roman" w:hAnsi="Times New Roman"/>
          <w:sz w:val="24"/>
          <w:szCs w:val="24"/>
        </w:rPr>
        <w:t xml:space="preserve"> Tigers Basketball</w:t>
      </w:r>
      <w:r w:rsidRPr="00E91040">
        <w:rPr>
          <w:rFonts w:ascii="Times New Roman" w:hAnsi="Times New Roman"/>
          <w:sz w:val="24"/>
          <w:szCs w:val="24"/>
        </w:rPr>
        <w:tab/>
      </w:r>
    </w:p>
    <w:p w:rsidR="004D2A62" w:rsidRPr="00E91040" w:rsidRDefault="004D2A62" w:rsidP="00E91040">
      <w:pPr>
        <w:pStyle w:val="ListParagraph"/>
        <w:numPr>
          <w:ilvl w:val="2"/>
          <w:numId w:val="16"/>
        </w:numPr>
        <w:rPr>
          <w:rFonts w:ascii="Times New Roman" w:hAnsi="Times New Roman"/>
          <w:sz w:val="24"/>
          <w:szCs w:val="24"/>
        </w:rPr>
      </w:pPr>
      <w:r w:rsidRPr="00E91040">
        <w:rPr>
          <w:rFonts w:ascii="Times New Roman" w:hAnsi="Times New Roman"/>
          <w:sz w:val="24"/>
          <w:szCs w:val="24"/>
        </w:rPr>
        <w:t>Larchmont Badminton Club</w:t>
      </w:r>
    </w:p>
    <w:p w:rsidR="004D2A62" w:rsidRPr="00E91040" w:rsidRDefault="004D2A62" w:rsidP="00E91040">
      <w:pPr>
        <w:pStyle w:val="ListParagraph"/>
        <w:numPr>
          <w:ilvl w:val="2"/>
          <w:numId w:val="16"/>
        </w:numPr>
        <w:rPr>
          <w:rFonts w:ascii="Times New Roman" w:hAnsi="Times New Roman"/>
          <w:sz w:val="24"/>
          <w:szCs w:val="24"/>
        </w:rPr>
      </w:pPr>
      <w:r w:rsidRPr="00E91040">
        <w:rPr>
          <w:rFonts w:ascii="Times New Roman" w:hAnsi="Times New Roman"/>
          <w:sz w:val="24"/>
          <w:szCs w:val="24"/>
        </w:rPr>
        <w:t>Larchmont Newcomers Club</w:t>
      </w:r>
      <w:r w:rsidRPr="00E91040">
        <w:rPr>
          <w:rFonts w:ascii="Times New Roman" w:hAnsi="Times New Roman"/>
          <w:sz w:val="24"/>
          <w:szCs w:val="24"/>
        </w:rPr>
        <w:tab/>
      </w:r>
    </w:p>
    <w:p w:rsidR="004D2A62" w:rsidRPr="00E91040" w:rsidRDefault="004D2A62" w:rsidP="00E91040">
      <w:pPr>
        <w:pStyle w:val="ListParagraph"/>
        <w:numPr>
          <w:ilvl w:val="2"/>
          <w:numId w:val="16"/>
        </w:numPr>
        <w:rPr>
          <w:rFonts w:ascii="Times New Roman" w:hAnsi="Times New Roman"/>
          <w:sz w:val="24"/>
          <w:szCs w:val="24"/>
        </w:rPr>
      </w:pPr>
      <w:r w:rsidRPr="00E91040">
        <w:rPr>
          <w:rFonts w:ascii="Times New Roman" w:hAnsi="Times New Roman"/>
          <w:sz w:val="24"/>
          <w:szCs w:val="24"/>
        </w:rPr>
        <w:t>French American School</w:t>
      </w:r>
    </w:p>
    <w:p w:rsidR="004D2A62" w:rsidRPr="00E91040" w:rsidRDefault="004D2A62" w:rsidP="00E91040">
      <w:pPr>
        <w:pStyle w:val="ListParagraph"/>
        <w:numPr>
          <w:ilvl w:val="2"/>
          <w:numId w:val="16"/>
        </w:numPr>
        <w:rPr>
          <w:rFonts w:ascii="Times New Roman" w:hAnsi="Times New Roman"/>
          <w:sz w:val="24"/>
          <w:szCs w:val="24"/>
        </w:rPr>
      </w:pPr>
      <w:r w:rsidRPr="00E91040">
        <w:rPr>
          <w:rFonts w:ascii="Times New Roman" w:hAnsi="Times New Roman"/>
          <w:sz w:val="24"/>
          <w:szCs w:val="24"/>
        </w:rPr>
        <w:t>Mamaroneck and Larchmont Libraries</w:t>
      </w:r>
    </w:p>
    <w:p w:rsidR="004D2A62" w:rsidRDefault="004D2A62" w:rsidP="00E91040">
      <w:pPr>
        <w:pStyle w:val="ListParagraph"/>
        <w:numPr>
          <w:ilvl w:val="2"/>
          <w:numId w:val="16"/>
        </w:numPr>
        <w:rPr>
          <w:rFonts w:ascii="Times New Roman" w:hAnsi="Times New Roman"/>
          <w:sz w:val="24"/>
          <w:szCs w:val="24"/>
        </w:rPr>
      </w:pPr>
      <w:r w:rsidRPr="00E91040">
        <w:rPr>
          <w:rFonts w:ascii="Times New Roman" w:hAnsi="Times New Roman"/>
          <w:sz w:val="24"/>
          <w:szCs w:val="24"/>
        </w:rPr>
        <w:t>League of Women voters</w:t>
      </w:r>
    </w:p>
    <w:p w:rsidR="00096813" w:rsidRPr="00E91040" w:rsidRDefault="00096813" w:rsidP="00E91040">
      <w:pPr>
        <w:pStyle w:val="ListParagraph"/>
        <w:numPr>
          <w:ilvl w:val="2"/>
          <w:numId w:val="16"/>
        </w:numPr>
        <w:rPr>
          <w:rFonts w:ascii="Times New Roman" w:hAnsi="Times New Roman"/>
          <w:sz w:val="24"/>
          <w:szCs w:val="24"/>
        </w:rPr>
      </w:pPr>
      <w:r>
        <w:rPr>
          <w:rFonts w:ascii="Times New Roman" w:hAnsi="Times New Roman"/>
          <w:sz w:val="24"/>
          <w:szCs w:val="24"/>
        </w:rPr>
        <w:t>Larchmont-Mamaroneck Center for Continuing Education</w:t>
      </w:r>
    </w:p>
    <w:p w:rsidR="004D2A62" w:rsidRPr="00E91040" w:rsidRDefault="004D2A62" w:rsidP="00E91040">
      <w:pPr>
        <w:pStyle w:val="ListParagraph"/>
        <w:numPr>
          <w:ilvl w:val="2"/>
          <w:numId w:val="16"/>
        </w:numPr>
        <w:rPr>
          <w:rFonts w:ascii="Times New Roman" w:hAnsi="Times New Roman"/>
          <w:sz w:val="24"/>
          <w:szCs w:val="24"/>
        </w:rPr>
      </w:pPr>
      <w:r w:rsidRPr="00E91040">
        <w:rPr>
          <w:rFonts w:ascii="Times New Roman" w:hAnsi="Times New Roman"/>
          <w:sz w:val="24"/>
          <w:szCs w:val="24"/>
        </w:rPr>
        <w:t>Larchmont-Mamaroneck Babe Ruth League</w:t>
      </w:r>
    </w:p>
    <w:p w:rsidR="004D2A62" w:rsidRDefault="004D2A62">
      <w:pPr>
        <w:ind w:left="720"/>
        <w:rPr>
          <w:rFonts w:ascii="Times New Roman" w:hAnsi="Times New Roman"/>
          <w:sz w:val="24"/>
          <w:szCs w:val="24"/>
        </w:rPr>
      </w:pPr>
    </w:p>
    <w:p w:rsidR="004D2A62" w:rsidRPr="00977D87" w:rsidRDefault="004D2A62" w:rsidP="002046CF">
      <w:pPr>
        <w:widowControl/>
        <w:rPr>
          <w:rFonts w:ascii="Times New Roman" w:hAnsi="Times New Roman"/>
          <w:b/>
          <w:sz w:val="24"/>
          <w:szCs w:val="24"/>
          <w:u w:val="single"/>
        </w:rPr>
      </w:pPr>
      <w:r>
        <w:rPr>
          <w:rFonts w:ascii="Times New Roman" w:hAnsi="Times New Roman"/>
          <w:b/>
          <w:sz w:val="24"/>
          <w:szCs w:val="24"/>
        </w:rPr>
        <w:t xml:space="preserve">3.  </w:t>
      </w:r>
      <w:r w:rsidRPr="00E860DC">
        <w:rPr>
          <w:rFonts w:ascii="Times New Roman" w:hAnsi="Times New Roman"/>
          <w:b/>
          <w:sz w:val="24"/>
          <w:szCs w:val="24"/>
        </w:rPr>
        <w:t>Group 3 Users:</w:t>
      </w:r>
      <w:r>
        <w:rPr>
          <w:rFonts w:ascii="Times New Roman" w:hAnsi="Times New Roman"/>
          <w:sz w:val="24"/>
          <w:szCs w:val="24"/>
        </w:rPr>
        <w:tab/>
      </w:r>
      <w:r w:rsidRPr="00E860DC">
        <w:rPr>
          <w:rFonts w:ascii="Times New Roman" w:hAnsi="Times New Roman"/>
          <w:b/>
          <w:sz w:val="24"/>
          <w:szCs w:val="24"/>
          <w:u w:val="single"/>
        </w:rPr>
        <w:t>Users Who Will Pay Fees for the Fair Market Value of Facilities</w:t>
      </w:r>
    </w:p>
    <w:p w:rsidR="004D2A62" w:rsidRPr="00977D87" w:rsidRDefault="004D2A62" w:rsidP="00117CFD">
      <w:pPr>
        <w:ind w:left="360"/>
        <w:rPr>
          <w:rFonts w:ascii="Times New Roman" w:hAnsi="Times New Roman"/>
          <w:b/>
          <w:sz w:val="24"/>
          <w:szCs w:val="24"/>
        </w:rPr>
      </w:pPr>
    </w:p>
    <w:p w:rsidR="006A7691" w:rsidRDefault="006A7691" w:rsidP="006A7691">
      <w:pPr>
        <w:ind w:firstLine="720"/>
        <w:rPr>
          <w:rFonts w:ascii="Times New Roman" w:hAnsi="Times New Roman"/>
          <w:sz w:val="24"/>
          <w:szCs w:val="24"/>
        </w:rPr>
      </w:pPr>
      <w:r>
        <w:rPr>
          <w:rFonts w:ascii="Times New Roman" w:hAnsi="Times New Roman"/>
          <w:sz w:val="24"/>
          <w:szCs w:val="24"/>
        </w:rPr>
        <w:t>Group</w:t>
      </w:r>
      <w:r w:rsidR="008852FB">
        <w:rPr>
          <w:rFonts w:ascii="Times New Roman" w:hAnsi="Times New Roman"/>
          <w:sz w:val="24"/>
          <w:szCs w:val="24"/>
        </w:rPr>
        <w:t xml:space="preserve"> 3</w:t>
      </w:r>
      <w:r>
        <w:rPr>
          <w:rFonts w:ascii="Times New Roman" w:hAnsi="Times New Roman"/>
          <w:sz w:val="24"/>
          <w:szCs w:val="24"/>
        </w:rPr>
        <w:t xml:space="preserve"> users will pay fees for use of Memorial Field in accordance with Regulation </w:t>
      </w:r>
    </w:p>
    <w:p w:rsidR="006A7691" w:rsidRDefault="006A7691" w:rsidP="006A7691">
      <w:pPr>
        <w:ind w:firstLine="720"/>
        <w:rPr>
          <w:rFonts w:ascii="Times New Roman" w:hAnsi="Times New Roman"/>
          <w:sz w:val="24"/>
          <w:szCs w:val="24"/>
        </w:rPr>
      </w:pPr>
      <w:r>
        <w:rPr>
          <w:rFonts w:ascii="Times New Roman" w:hAnsi="Times New Roman"/>
          <w:sz w:val="24"/>
          <w:szCs w:val="24"/>
        </w:rPr>
        <w:t>1500-R-M.</w:t>
      </w:r>
      <w:r w:rsidR="00840247">
        <w:rPr>
          <w:rFonts w:ascii="Times New Roman" w:hAnsi="Times New Roman"/>
          <w:sz w:val="24"/>
          <w:szCs w:val="24"/>
        </w:rPr>
        <w:t xml:space="preserve">  </w:t>
      </w:r>
    </w:p>
    <w:p w:rsidR="006A7691" w:rsidRDefault="006A7691" w:rsidP="00E91040">
      <w:pPr>
        <w:tabs>
          <w:tab w:val="left" w:pos="720"/>
        </w:tabs>
        <w:ind w:left="720" w:right="-720" w:hanging="720"/>
        <w:rPr>
          <w:rFonts w:ascii="Times New Roman" w:hAnsi="Times New Roman"/>
          <w:sz w:val="24"/>
          <w:szCs w:val="24"/>
        </w:rPr>
      </w:pPr>
    </w:p>
    <w:p w:rsidR="004D2A62" w:rsidRDefault="006A7691" w:rsidP="00E91040">
      <w:pPr>
        <w:tabs>
          <w:tab w:val="left" w:pos="720"/>
        </w:tabs>
        <w:ind w:left="720" w:right="-720" w:hanging="720"/>
        <w:rPr>
          <w:rFonts w:ascii="Times New Roman" w:hAnsi="Times New Roman"/>
          <w:sz w:val="24"/>
          <w:szCs w:val="24"/>
        </w:rPr>
      </w:pPr>
      <w:r>
        <w:rPr>
          <w:rFonts w:ascii="Times New Roman" w:hAnsi="Times New Roman"/>
          <w:sz w:val="24"/>
          <w:szCs w:val="24"/>
        </w:rPr>
        <w:tab/>
      </w:r>
      <w:r w:rsidR="004D2A62" w:rsidRPr="00977D87">
        <w:rPr>
          <w:rFonts w:ascii="Times New Roman" w:hAnsi="Times New Roman"/>
          <w:sz w:val="24"/>
          <w:szCs w:val="24"/>
        </w:rPr>
        <w:t xml:space="preserve">All other facilities use </w:t>
      </w:r>
      <w:r w:rsidR="004D2A62">
        <w:rPr>
          <w:rFonts w:ascii="Times New Roman" w:hAnsi="Times New Roman"/>
          <w:sz w:val="24"/>
          <w:szCs w:val="24"/>
        </w:rPr>
        <w:t xml:space="preserve">by individual or organization not listed in Group </w:t>
      </w:r>
      <w:r w:rsidR="004D2A62" w:rsidRPr="00E860DC">
        <w:rPr>
          <w:rFonts w:ascii="Times New Roman" w:hAnsi="Times New Roman"/>
          <w:sz w:val="24"/>
          <w:szCs w:val="24"/>
        </w:rPr>
        <w:t>1 or 2</w:t>
      </w:r>
      <w:r w:rsidR="004D2A62">
        <w:rPr>
          <w:rFonts w:ascii="Times New Roman" w:hAnsi="Times New Roman"/>
          <w:sz w:val="24"/>
          <w:szCs w:val="24"/>
        </w:rPr>
        <w:t xml:space="preserve"> above </w:t>
      </w:r>
      <w:r w:rsidR="004D2A62" w:rsidRPr="00977D87">
        <w:rPr>
          <w:rFonts w:ascii="Times New Roman" w:hAnsi="Times New Roman"/>
          <w:sz w:val="24"/>
          <w:szCs w:val="24"/>
        </w:rPr>
        <w:t>requires</w:t>
      </w:r>
      <w:r w:rsidR="004D2A62">
        <w:rPr>
          <w:rFonts w:ascii="Times New Roman" w:hAnsi="Times New Roman"/>
          <w:sz w:val="24"/>
          <w:szCs w:val="24"/>
        </w:rPr>
        <w:t xml:space="preserve"> </w:t>
      </w:r>
    </w:p>
    <w:p w:rsidR="004D2A62" w:rsidRDefault="004D2A62" w:rsidP="00E91040">
      <w:pPr>
        <w:tabs>
          <w:tab w:val="left" w:pos="720"/>
        </w:tabs>
        <w:ind w:left="720" w:right="-720" w:hanging="720"/>
        <w:rPr>
          <w:rFonts w:ascii="Times New Roman" w:hAnsi="Times New Roman"/>
          <w:sz w:val="24"/>
          <w:szCs w:val="24"/>
        </w:rPr>
      </w:pPr>
      <w:r>
        <w:rPr>
          <w:rFonts w:ascii="Times New Roman" w:hAnsi="Times New Roman"/>
          <w:sz w:val="24"/>
          <w:szCs w:val="24"/>
        </w:rPr>
        <w:tab/>
      </w:r>
      <w:r w:rsidRPr="00977D87">
        <w:rPr>
          <w:rFonts w:ascii="Times New Roman" w:hAnsi="Times New Roman"/>
          <w:sz w:val="24"/>
          <w:szCs w:val="24"/>
        </w:rPr>
        <w:t>payment of rental fees and regular and excess personnel</w:t>
      </w:r>
      <w:r>
        <w:rPr>
          <w:rFonts w:ascii="Times New Roman" w:hAnsi="Times New Roman"/>
          <w:sz w:val="24"/>
          <w:szCs w:val="24"/>
        </w:rPr>
        <w:t xml:space="preserve"> </w:t>
      </w:r>
      <w:r w:rsidRPr="00977D87">
        <w:rPr>
          <w:rFonts w:ascii="Times New Roman" w:hAnsi="Times New Roman"/>
          <w:sz w:val="24"/>
          <w:szCs w:val="24"/>
        </w:rPr>
        <w:t>costs per hour, per day or per</w:t>
      </w:r>
    </w:p>
    <w:p w:rsidR="004D2A62" w:rsidRDefault="004D2A62" w:rsidP="00E91040">
      <w:pPr>
        <w:tabs>
          <w:tab w:val="left" w:pos="720"/>
        </w:tabs>
        <w:ind w:left="720" w:right="-720" w:hanging="720"/>
        <w:rPr>
          <w:rFonts w:ascii="Times New Roman" w:hAnsi="Times New Roman"/>
          <w:sz w:val="24"/>
          <w:szCs w:val="24"/>
        </w:rPr>
      </w:pPr>
      <w:r>
        <w:rPr>
          <w:rFonts w:ascii="Times New Roman" w:hAnsi="Times New Roman"/>
          <w:sz w:val="24"/>
          <w:szCs w:val="24"/>
        </w:rPr>
        <w:tab/>
      </w:r>
      <w:r w:rsidRPr="00977D87">
        <w:rPr>
          <w:rFonts w:ascii="Times New Roman" w:hAnsi="Times New Roman"/>
          <w:sz w:val="24"/>
          <w:szCs w:val="24"/>
        </w:rPr>
        <w:t>occasion. Hourly rates and overtime rates for personnel</w:t>
      </w:r>
      <w:r>
        <w:rPr>
          <w:rFonts w:ascii="Times New Roman" w:hAnsi="Times New Roman"/>
          <w:sz w:val="24"/>
          <w:szCs w:val="24"/>
        </w:rPr>
        <w:t xml:space="preserve"> </w:t>
      </w:r>
      <w:r w:rsidRPr="00977D87">
        <w:rPr>
          <w:rFonts w:ascii="Times New Roman" w:hAnsi="Times New Roman"/>
          <w:sz w:val="24"/>
          <w:szCs w:val="24"/>
        </w:rPr>
        <w:t xml:space="preserve">costs for the number of </w:t>
      </w:r>
      <w:proofErr w:type="gramStart"/>
      <w:r w:rsidRPr="00977D87">
        <w:rPr>
          <w:rFonts w:ascii="Times New Roman" w:hAnsi="Times New Roman"/>
          <w:sz w:val="24"/>
          <w:szCs w:val="24"/>
        </w:rPr>
        <w:t>hours</w:t>
      </w:r>
      <w:proofErr w:type="gramEnd"/>
      <w:r w:rsidRPr="00977D87">
        <w:rPr>
          <w:rFonts w:ascii="Times New Roman" w:hAnsi="Times New Roman"/>
          <w:sz w:val="24"/>
          <w:szCs w:val="24"/>
        </w:rPr>
        <w:t xml:space="preserve"> personnel</w:t>
      </w:r>
    </w:p>
    <w:p w:rsidR="004D2A62" w:rsidRDefault="004D2A62" w:rsidP="00E91040">
      <w:pPr>
        <w:tabs>
          <w:tab w:val="left" w:pos="720"/>
        </w:tabs>
        <w:ind w:left="720" w:right="-720" w:hanging="720"/>
        <w:rPr>
          <w:rFonts w:ascii="Times New Roman" w:hAnsi="Times New Roman"/>
          <w:sz w:val="24"/>
          <w:szCs w:val="24"/>
        </w:rPr>
      </w:pPr>
      <w:r>
        <w:rPr>
          <w:rFonts w:ascii="Times New Roman" w:hAnsi="Times New Roman"/>
          <w:sz w:val="24"/>
          <w:szCs w:val="24"/>
        </w:rPr>
        <w:tab/>
        <w:t>s</w:t>
      </w:r>
      <w:r w:rsidRPr="00977D87">
        <w:rPr>
          <w:rFonts w:ascii="Times New Roman" w:hAnsi="Times New Roman"/>
          <w:sz w:val="24"/>
          <w:szCs w:val="24"/>
        </w:rPr>
        <w:t>ervices are provided are calculated at the rates</w:t>
      </w:r>
      <w:r>
        <w:rPr>
          <w:rFonts w:ascii="Times New Roman" w:hAnsi="Times New Roman"/>
          <w:sz w:val="24"/>
          <w:szCs w:val="24"/>
        </w:rPr>
        <w:t xml:space="preserve"> </w:t>
      </w:r>
      <w:r w:rsidRPr="00977D87">
        <w:rPr>
          <w:rFonts w:ascii="Times New Roman" w:hAnsi="Times New Roman"/>
          <w:sz w:val="24"/>
          <w:szCs w:val="24"/>
        </w:rPr>
        <w:t xml:space="preserve">contained in the </w:t>
      </w:r>
      <w:r w:rsidR="00997226" w:rsidRPr="00997226">
        <w:rPr>
          <w:rFonts w:ascii="Times New Roman" w:hAnsi="Times New Roman"/>
          <w:b/>
          <w:sz w:val="24"/>
          <w:szCs w:val="24"/>
        </w:rPr>
        <w:t>Facilities Use Fee Schedul</w:t>
      </w:r>
      <w:r w:rsidR="00096813">
        <w:rPr>
          <w:rFonts w:ascii="Times New Roman" w:hAnsi="Times New Roman"/>
          <w:b/>
          <w:sz w:val="24"/>
          <w:szCs w:val="24"/>
        </w:rPr>
        <w:t>e</w:t>
      </w:r>
    </w:p>
    <w:p w:rsidR="004D2A62" w:rsidRPr="00977D87" w:rsidRDefault="004D2A62" w:rsidP="00E91040">
      <w:pPr>
        <w:tabs>
          <w:tab w:val="left" w:pos="720"/>
        </w:tabs>
        <w:ind w:left="720" w:right="-720" w:hanging="720"/>
        <w:rPr>
          <w:rFonts w:ascii="Times New Roman" w:hAnsi="Times New Roman"/>
          <w:sz w:val="24"/>
          <w:szCs w:val="24"/>
        </w:rPr>
      </w:pPr>
      <w:r>
        <w:rPr>
          <w:rFonts w:ascii="Times New Roman" w:hAnsi="Times New Roman"/>
          <w:sz w:val="24"/>
          <w:szCs w:val="24"/>
        </w:rPr>
        <w:tab/>
      </w:r>
      <w:r w:rsidR="006A7691">
        <w:rPr>
          <w:rFonts w:ascii="Times New Roman" w:hAnsi="Times New Roman"/>
          <w:sz w:val="24"/>
          <w:szCs w:val="24"/>
        </w:rPr>
        <w:t>f</w:t>
      </w:r>
      <w:r w:rsidRPr="00977D87">
        <w:rPr>
          <w:rFonts w:ascii="Times New Roman" w:hAnsi="Times New Roman"/>
          <w:sz w:val="24"/>
          <w:szCs w:val="24"/>
        </w:rPr>
        <w:t>or Policy 1500</w:t>
      </w:r>
      <w:r w:rsidR="00E91040">
        <w:rPr>
          <w:rFonts w:ascii="Times New Roman" w:hAnsi="Times New Roman"/>
          <w:sz w:val="24"/>
          <w:szCs w:val="24"/>
        </w:rPr>
        <w:t xml:space="preserve"> (see pages 7 &amp; 8</w:t>
      </w:r>
      <w:r>
        <w:rPr>
          <w:rFonts w:ascii="Times New Roman" w:hAnsi="Times New Roman"/>
          <w:sz w:val="24"/>
          <w:szCs w:val="24"/>
        </w:rPr>
        <w:t>)</w:t>
      </w:r>
      <w:r w:rsidRPr="00977D87">
        <w:rPr>
          <w:rFonts w:ascii="Times New Roman" w:hAnsi="Times New Roman"/>
          <w:sz w:val="24"/>
          <w:szCs w:val="24"/>
        </w:rPr>
        <w:t>.</w:t>
      </w:r>
    </w:p>
    <w:p w:rsidR="004D2A62" w:rsidRPr="00977D87" w:rsidRDefault="004D2A62" w:rsidP="00E91040">
      <w:pPr>
        <w:tabs>
          <w:tab w:val="left" w:pos="720"/>
        </w:tabs>
        <w:ind w:left="720" w:right="-720" w:hanging="720"/>
        <w:rPr>
          <w:rFonts w:ascii="Times New Roman" w:hAnsi="Times New Roman"/>
          <w:sz w:val="24"/>
          <w:szCs w:val="24"/>
        </w:rPr>
      </w:pPr>
      <w:r w:rsidRPr="00977D87">
        <w:rPr>
          <w:rFonts w:ascii="Times New Roman" w:hAnsi="Times New Roman"/>
          <w:sz w:val="24"/>
          <w:szCs w:val="24"/>
        </w:rPr>
        <w:tab/>
      </w:r>
    </w:p>
    <w:p w:rsidR="004D2A62" w:rsidRPr="00977D87" w:rsidRDefault="004D2A62" w:rsidP="00E91040">
      <w:pPr>
        <w:tabs>
          <w:tab w:val="left" w:pos="720"/>
        </w:tabs>
        <w:ind w:left="720" w:right="-720" w:hanging="720"/>
        <w:rPr>
          <w:rFonts w:ascii="Times New Roman" w:hAnsi="Times New Roman"/>
          <w:sz w:val="24"/>
          <w:szCs w:val="24"/>
        </w:rPr>
      </w:pPr>
      <w:r w:rsidRPr="00977D87">
        <w:rPr>
          <w:rFonts w:ascii="Times New Roman" w:hAnsi="Times New Roman"/>
          <w:sz w:val="24"/>
          <w:szCs w:val="24"/>
        </w:rPr>
        <w:tab/>
        <w:t xml:space="preserve">Additionally, the </w:t>
      </w:r>
      <w:r>
        <w:rPr>
          <w:rFonts w:ascii="Times New Roman" w:hAnsi="Times New Roman"/>
          <w:sz w:val="24"/>
          <w:szCs w:val="24"/>
        </w:rPr>
        <w:t>District</w:t>
      </w:r>
      <w:r w:rsidRPr="00977D87">
        <w:rPr>
          <w:rFonts w:ascii="Times New Roman" w:hAnsi="Times New Roman"/>
          <w:sz w:val="24"/>
          <w:szCs w:val="24"/>
        </w:rPr>
        <w:t xml:space="preserve"> reserves the right to provide users who use the facilities on an</w:t>
      </w:r>
    </w:p>
    <w:p w:rsidR="004D2A62" w:rsidRDefault="004D2A62" w:rsidP="00E91040">
      <w:pPr>
        <w:tabs>
          <w:tab w:val="left" w:pos="720"/>
        </w:tabs>
        <w:ind w:left="720" w:right="-720" w:hanging="720"/>
        <w:rPr>
          <w:rFonts w:ascii="Times New Roman" w:hAnsi="Times New Roman"/>
          <w:sz w:val="24"/>
          <w:szCs w:val="24"/>
        </w:rPr>
      </w:pPr>
      <w:r w:rsidRPr="00977D87">
        <w:rPr>
          <w:rFonts w:ascii="Times New Roman" w:hAnsi="Times New Roman"/>
          <w:sz w:val="24"/>
          <w:szCs w:val="24"/>
        </w:rPr>
        <w:tab/>
        <w:t>annual or seasonal basis with a leasing or licensing agreement</w:t>
      </w:r>
      <w:r>
        <w:rPr>
          <w:rFonts w:ascii="Times New Roman" w:hAnsi="Times New Roman"/>
          <w:sz w:val="24"/>
          <w:szCs w:val="24"/>
        </w:rPr>
        <w:t xml:space="preserve"> i</w:t>
      </w:r>
      <w:r w:rsidR="00E91040">
        <w:rPr>
          <w:rFonts w:ascii="Times New Roman" w:hAnsi="Times New Roman"/>
          <w:sz w:val="24"/>
          <w:szCs w:val="24"/>
        </w:rPr>
        <w:t xml:space="preserve">n accordance with Education Law </w:t>
      </w:r>
      <w:r>
        <w:rPr>
          <w:rFonts w:ascii="Times New Roman" w:hAnsi="Times New Roman"/>
          <w:sz w:val="24"/>
          <w:szCs w:val="24"/>
        </w:rPr>
        <w:t xml:space="preserve">403-a </w:t>
      </w:r>
      <w:proofErr w:type="gramStart"/>
      <w:r>
        <w:rPr>
          <w:rFonts w:ascii="Times New Roman" w:hAnsi="Times New Roman"/>
          <w:sz w:val="24"/>
          <w:szCs w:val="24"/>
        </w:rPr>
        <w:t xml:space="preserve">and </w:t>
      </w:r>
      <w:r w:rsidRPr="00977D87">
        <w:rPr>
          <w:rFonts w:ascii="Times New Roman" w:hAnsi="Times New Roman"/>
          <w:sz w:val="24"/>
          <w:szCs w:val="24"/>
        </w:rPr>
        <w:t xml:space="preserve"> approved</w:t>
      </w:r>
      <w:proofErr w:type="gramEnd"/>
      <w:r w:rsidRPr="00977D87">
        <w:rPr>
          <w:rFonts w:ascii="Times New Roman" w:hAnsi="Times New Roman"/>
          <w:sz w:val="24"/>
          <w:szCs w:val="24"/>
        </w:rPr>
        <w:t xml:space="preserve"> by the Board of</w:t>
      </w:r>
      <w:r w:rsidRPr="00977D87">
        <w:rPr>
          <w:rFonts w:ascii="Times New Roman" w:hAnsi="Times New Roman"/>
          <w:sz w:val="24"/>
          <w:szCs w:val="24"/>
        </w:rPr>
        <w:tab/>
        <w:t xml:space="preserve">Education.  </w:t>
      </w:r>
    </w:p>
    <w:p w:rsidR="004D2A62" w:rsidRPr="00977D87" w:rsidRDefault="004D2A62" w:rsidP="0066654B">
      <w:pPr>
        <w:tabs>
          <w:tab w:val="left" w:pos="720"/>
        </w:tabs>
        <w:ind w:left="5760" w:right="-720" w:hanging="5760"/>
        <w:rPr>
          <w:rFonts w:ascii="Times New Roman" w:hAnsi="Times New Roman"/>
          <w:sz w:val="24"/>
          <w:szCs w:val="24"/>
        </w:rPr>
      </w:pPr>
    </w:p>
    <w:p w:rsidR="004D2A62" w:rsidRPr="002046CF" w:rsidRDefault="004D2A62" w:rsidP="00A87594">
      <w:pPr>
        <w:widowControl/>
        <w:rPr>
          <w:rFonts w:ascii="Times New Roman" w:hAnsi="Times New Roman"/>
          <w:b/>
          <w:sz w:val="24"/>
          <w:szCs w:val="24"/>
          <w:u w:val="single"/>
        </w:rPr>
      </w:pPr>
      <w:r w:rsidRPr="00A87594">
        <w:rPr>
          <w:rFonts w:ascii="Times New Roman" w:hAnsi="Times New Roman"/>
          <w:b/>
          <w:sz w:val="24"/>
          <w:szCs w:val="24"/>
        </w:rPr>
        <w:t>4.</w:t>
      </w:r>
      <w:r w:rsidRPr="00A87594">
        <w:rPr>
          <w:rFonts w:ascii="Times New Roman" w:hAnsi="Times New Roman"/>
          <w:b/>
          <w:sz w:val="24"/>
          <w:szCs w:val="24"/>
        </w:rPr>
        <w:tab/>
      </w:r>
      <w:r w:rsidRPr="002046CF">
        <w:rPr>
          <w:rFonts w:ascii="Times New Roman" w:hAnsi="Times New Roman"/>
          <w:b/>
          <w:sz w:val="24"/>
          <w:szCs w:val="24"/>
          <w:u w:val="single"/>
        </w:rPr>
        <w:t>Categorization of New or First Time Users</w:t>
      </w:r>
    </w:p>
    <w:p w:rsidR="004D2A62" w:rsidRDefault="004D2A62" w:rsidP="00117CFD">
      <w:pPr>
        <w:ind w:left="720"/>
        <w:rPr>
          <w:rFonts w:ascii="Times New Roman" w:hAnsi="Times New Roman"/>
          <w:sz w:val="24"/>
          <w:szCs w:val="24"/>
        </w:rPr>
      </w:pPr>
      <w:r>
        <w:rPr>
          <w:rFonts w:ascii="Times New Roman" w:hAnsi="Times New Roman"/>
          <w:sz w:val="24"/>
          <w:szCs w:val="24"/>
        </w:rPr>
        <w:t>N</w:t>
      </w:r>
      <w:r w:rsidRPr="00977D87">
        <w:rPr>
          <w:rFonts w:ascii="Times New Roman" w:hAnsi="Times New Roman"/>
          <w:sz w:val="24"/>
          <w:szCs w:val="24"/>
        </w:rPr>
        <w:t xml:space="preserve">ew or first time users will be </w:t>
      </w:r>
      <w:r>
        <w:rPr>
          <w:rFonts w:ascii="Times New Roman" w:hAnsi="Times New Roman"/>
          <w:sz w:val="24"/>
          <w:szCs w:val="24"/>
        </w:rPr>
        <w:t xml:space="preserve">categorized </w:t>
      </w:r>
      <w:r w:rsidRPr="00E860DC">
        <w:rPr>
          <w:rFonts w:ascii="Times New Roman" w:hAnsi="Times New Roman"/>
          <w:sz w:val="24"/>
          <w:szCs w:val="24"/>
        </w:rPr>
        <w:t>(Group 1, 2 or 3)</w:t>
      </w:r>
      <w:r>
        <w:rPr>
          <w:rFonts w:ascii="Times New Roman" w:hAnsi="Times New Roman"/>
          <w:sz w:val="24"/>
          <w:szCs w:val="24"/>
        </w:rPr>
        <w:t xml:space="preserve"> by </w:t>
      </w:r>
      <w:r w:rsidRPr="00977D87">
        <w:rPr>
          <w:rFonts w:ascii="Times New Roman" w:hAnsi="Times New Roman"/>
          <w:sz w:val="24"/>
          <w:szCs w:val="24"/>
        </w:rPr>
        <w:t>the</w:t>
      </w:r>
      <w:r>
        <w:rPr>
          <w:rFonts w:ascii="Times New Roman" w:hAnsi="Times New Roman"/>
          <w:sz w:val="24"/>
          <w:szCs w:val="24"/>
        </w:rPr>
        <w:t xml:space="preserve"> S</w:t>
      </w:r>
      <w:r w:rsidRPr="00977D87">
        <w:rPr>
          <w:rFonts w:ascii="Times New Roman" w:hAnsi="Times New Roman"/>
          <w:sz w:val="24"/>
          <w:szCs w:val="24"/>
        </w:rPr>
        <w:t>uperintendent of School</w:t>
      </w:r>
      <w:r>
        <w:rPr>
          <w:rFonts w:ascii="Times New Roman" w:hAnsi="Times New Roman"/>
          <w:sz w:val="24"/>
          <w:szCs w:val="24"/>
        </w:rPr>
        <w:t>s</w:t>
      </w:r>
      <w:r w:rsidRPr="00977D87">
        <w:rPr>
          <w:rFonts w:ascii="Times New Roman" w:hAnsi="Times New Roman"/>
          <w:sz w:val="24"/>
          <w:szCs w:val="24"/>
        </w:rPr>
        <w:t xml:space="preserve"> and/or his/her designee and will be listed </w:t>
      </w:r>
      <w:r>
        <w:rPr>
          <w:rFonts w:ascii="Times New Roman" w:hAnsi="Times New Roman"/>
          <w:sz w:val="24"/>
          <w:szCs w:val="24"/>
        </w:rPr>
        <w:t xml:space="preserve">as such within Regulation 1500 </w:t>
      </w:r>
      <w:r w:rsidRPr="00977D87">
        <w:rPr>
          <w:rFonts w:ascii="Times New Roman" w:hAnsi="Times New Roman"/>
          <w:sz w:val="24"/>
          <w:szCs w:val="24"/>
        </w:rPr>
        <w:t>with notice to the Board of Education.</w:t>
      </w:r>
    </w:p>
    <w:p w:rsidR="004D2A62" w:rsidRDefault="004D2A62" w:rsidP="00117CFD">
      <w:pPr>
        <w:ind w:left="720"/>
        <w:rPr>
          <w:rFonts w:ascii="Times New Roman" w:hAnsi="Times New Roman"/>
          <w:sz w:val="24"/>
          <w:szCs w:val="24"/>
        </w:rPr>
      </w:pPr>
    </w:p>
    <w:p w:rsidR="004D2A62" w:rsidRPr="00E860DC" w:rsidRDefault="004D2A62" w:rsidP="00E60387">
      <w:pPr>
        <w:widowControl/>
        <w:rPr>
          <w:rFonts w:ascii="Times New Roman" w:hAnsi="Times New Roman"/>
          <w:b/>
          <w:sz w:val="24"/>
          <w:szCs w:val="24"/>
        </w:rPr>
      </w:pPr>
      <w:r w:rsidRPr="00E860DC">
        <w:rPr>
          <w:rFonts w:ascii="Times New Roman" w:hAnsi="Times New Roman"/>
          <w:b/>
          <w:sz w:val="24"/>
          <w:szCs w:val="24"/>
        </w:rPr>
        <w:t xml:space="preserve">5.  </w:t>
      </w:r>
      <w:r w:rsidR="006A7691">
        <w:rPr>
          <w:rFonts w:ascii="Times New Roman" w:hAnsi="Times New Roman"/>
          <w:b/>
          <w:sz w:val="24"/>
          <w:szCs w:val="24"/>
        </w:rPr>
        <w:tab/>
      </w:r>
      <w:r w:rsidRPr="006A7691">
        <w:rPr>
          <w:rFonts w:ascii="Times New Roman" w:hAnsi="Times New Roman"/>
          <w:b/>
          <w:sz w:val="24"/>
          <w:szCs w:val="24"/>
          <w:u w:val="single"/>
        </w:rPr>
        <w:t>Municipal Users</w:t>
      </w:r>
    </w:p>
    <w:p w:rsidR="004D2A62" w:rsidRPr="00E860DC" w:rsidRDefault="004D2A62" w:rsidP="00E60387">
      <w:pPr>
        <w:widowControl/>
        <w:rPr>
          <w:rFonts w:ascii="Times New Roman" w:hAnsi="Times New Roman"/>
          <w:b/>
          <w:sz w:val="24"/>
          <w:szCs w:val="24"/>
        </w:rPr>
      </w:pPr>
    </w:p>
    <w:p w:rsidR="004D2A62" w:rsidRPr="00E860DC" w:rsidRDefault="004D2A62" w:rsidP="00E60387">
      <w:pPr>
        <w:widowControl/>
        <w:rPr>
          <w:rFonts w:ascii="Times New Roman" w:hAnsi="Times New Roman"/>
          <w:sz w:val="24"/>
          <w:szCs w:val="24"/>
        </w:rPr>
      </w:pPr>
      <w:r>
        <w:rPr>
          <w:rFonts w:ascii="Times New Roman" w:hAnsi="Times New Roman"/>
          <w:b/>
          <w:sz w:val="24"/>
          <w:szCs w:val="24"/>
        </w:rPr>
        <w:tab/>
      </w:r>
      <w:r w:rsidRPr="00E860DC">
        <w:rPr>
          <w:rFonts w:ascii="Times New Roman" w:hAnsi="Times New Roman"/>
          <w:sz w:val="24"/>
          <w:szCs w:val="24"/>
        </w:rPr>
        <w:t>Use of District facilities by local municipalities will be governed by separate agreement.</w:t>
      </w:r>
    </w:p>
    <w:p w:rsidR="004D2A62" w:rsidRPr="00E860DC" w:rsidRDefault="004D2A62" w:rsidP="00E60387">
      <w:pPr>
        <w:widowControl/>
        <w:rPr>
          <w:rFonts w:ascii="Times New Roman" w:hAnsi="Times New Roman"/>
          <w:sz w:val="24"/>
          <w:szCs w:val="24"/>
        </w:rPr>
      </w:pPr>
    </w:p>
    <w:p w:rsidR="00E91040" w:rsidRDefault="00E91040" w:rsidP="0028024F">
      <w:pPr>
        <w:widowControl/>
        <w:rPr>
          <w:rFonts w:ascii="Times New Roman" w:hAnsi="Times New Roman"/>
          <w:sz w:val="24"/>
          <w:szCs w:val="24"/>
        </w:rPr>
      </w:pPr>
    </w:p>
    <w:p w:rsidR="004D2A62" w:rsidRPr="0028024F" w:rsidRDefault="004D2A62" w:rsidP="0028024F">
      <w:pPr>
        <w:widowControl/>
        <w:rPr>
          <w:rFonts w:ascii="Times New Roman" w:hAnsi="Times New Roman"/>
          <w:sz w:val="24"/>
          <w:szCs w:val="24"/>
        </w:rPr>
      </w:pPr>
      <w:r w:rsidRPr="0028024F">
        <w:rPr>
          <w:rFonts w:ascii="Times New Roman" w:hAnsi="Times New Roman"/>
          <w:sz w:val="24"/>
          <w:szCs w:val="24"/>
        </w:rPr>
        <w:t>All use of school facilities by the public will be governed by the following:</w:t>
      </w:r>
    </w:p>
    <w:p w:rsidR="004D2A62" w:rsidRPr="00977352" w:rsidRDefault="004D2A62" w:rsidP="0083102C">
      <w:pPr>
        <w:jc w:val="both"/>
      </w:pPr>
    </w:p>
    <w:p w:rsidR="004D2A62" w:rsidRPr="00977352" w:rsidRDefault="004D2A62" w:rsidP="0083102C">
      <w:pPr>
        <w:tabs>
          <w:tab w:val="num" w:pos="720"/>
        </w:tabs>
        <w:ind w:hanging="720"/>
        <w:jc w:val="both"/>
      </w:pPr>
    </w:p>
    <w:p w:rsidR="004D2A62" w:rsidRPr="0066654B" w:rsidRDefault="004D2A62" w:rsidP="002161C6">
      <w:pPr>
        <w:outlineLvl w:val="0"/>
        <w:rPr>
          <w:rFonts w:ascii="Times New Roman" w:hAnsi="Times New Roman"/>
          <w:b/>
          <w:spacing w:val="-3"/>
          <w:sz w:val="24"/>
          <w:szCs w:val="24"/>
          <w:u w:val="single"/>
        </w:rPr>
      </w:pPr>
      <w:r w:rsidRPr="0066654B">
        <w:rPr>
          <w:rFonts w:ascii="Times New Roman" w:hAnsi="Times New Roman"/>
          <w:b/>
          <w:spacing w:val="-3"/>
          <w:sz w:val="24"/>
          <w:szCs w:val="24"/>
        </w:rPr>
        <w:t xml:space="preserve">I.    </w:t>
      </w:r>
      <w:r w:rsidRPr="0066654B">
        <w:rPr>
          <w:rFonts w:ascii="Times New Roman" w:hAnsi="Times New Roman"/>
          <w:b/>
          <w:spacing w:val="-3"/>
          <w:sz w:val="24"/>
          <w:szCs w:val="24"/>
          <w:u w:val="single"/>
        </w:rPr>
        <w:t>Conditions of Use for District Facilities</w:t>
      </w:r>
    </w:p>
    <w:p w:rsidR="004D2A62" w:rsidRPr="00977352" w:rsidRDefault="004D2A62" w:rsidP="0083102C">
      <w:pPr>
        <w:tabs>
          <w:tab w:val="num" w:pos="720"/>
        </w:tabs>
        <w:ind w:hanging="720"/>
        <w:jc w:val="both"/>
      </w:pPr>
    </w:p>
    <w:p w:rsidR="004D2A62" w:rsidRPr="00977352" w:rsidRDefault="004D2A62" w:rsidP="0083102C">
      <w:pPr>
        <w:pStyle w:val="Header"/>
        <w:numPr>
          <w:ilvl w:val="0"/>
          <w:numId w:val="1"/>
        </w:numPr>
        <w:tabs>
          <w:tab w:val="clear" w:pos="4320"/>
          <w:tab w:val="clear" w:pos="8640"/>
        </w:tabs>
        <w:jc w:val="both"/>
      </w:pPr>
      <w:r w:rsidRPr="00977352">
        <w:t xml:space="preserve">Use of </w:t>
      </w:r>
      <w:r>
        <w:t>District</w:t>
      </w:r>
      <w:r w:rsidRPr="00977352">
        <w:t xml:space="preserve"> facilities may be permitted unless such facilities are in use for school purposes, or during educational programs.  The </w:t>
      </w:r>
      <w:r>
        <w:t>District</w:t>
      </w:r>
      <w:r w:rsidRPr="00977352">
        <w:t xml:space="preserve"> reserves exclusive and non-reviewable judgment to determine if a request use would interfere with or disturb the </w:t>
      </w:r>
      <w:r>
        <w:t>District</w:t>
      </w:r>
      <w:r w:rsidRPr="00977352">
        <w:t>’s educational programs.</w:t>
      </w:r>
    </w:p>
    <w:p w:rsidR="004D2A62" w:rsidRPr="00977352" w:rsidRDefault="004D2A62" w:rsidP="0083102C">
      <w:pPr>
        <w:pStyle w:val="Header"/>
        <w:tabs>
          <w:tab w:val="clear" w:pos="4320"/>
          <w:tab w:val="clear" w:pos="8640"/>
        </w:tabs>
        <w:ind w:left="1080"/>
        <w:jc w:val="both"/>
      </w:pPr>
    </w:p>
    <w:p w:rsidR="004D2A62" w:rsidRDefault="004D2A62" w:rsidP="009F214D">
      <w:pPr>
        <w:pStyle w:val="Header"/>
        <w:numPr>
          <w:ilvl w:val="0"/>
          <w:numId w:val="1"/>
        </w:numPr>
        <w:tabs>
          <w:tab w:val="clear" w:pos="4320"/>
          <w:tab w:val="clear" w:pos="8640"/>
        </w:tabs>
        <w:jc w:val="both"/>
      </w:pPr>
      <w:r w:rsidRPr="00977352">
        <w:t xml:space="preserve">To ensure that </w:t>
      </w:r>
      <w:r>
        <w:t>District</w:t>
      </w:r>
      <w:r w:rsidRPr="00977352">
        <w:t xml:space="preserve"> facilities are preserved for the benefit of the greater </w:t>
      </w:r>
      <w:r>
        <w:t>District</w:t>
      </w:r>
      <w:r w:rsidRPr="00977352">
        <w:t xml:space="preserve"> community</w:t>
      </w:r>
      <w:r>
        <w:t>,</w:t>
      </w:r>
      <w:r w:rsidR="00A91503">
        <w:t xml:space="preserve"> </w:t>
      </w:r>
      <w:r>
        <w:t xml:space="preserve">groups with membership of at least 70% of District residents located within the geographic area covered by the District, </w:t>
      </w:r>
      <w:r w:rsidRPr="00977352">
        <w:t xml:space="preserve">will be granted priority access to </w:t>
      </w:r>
      <w:r>
        <w:t>District</w:t>
      </w:r>
      <w:r w:rsidRPr="00977352">
        <w:t xml:space="preserve"> facilities.</w:t>
      </w:r>
      <w:r>
        <w:t xml:space="preserve"> </w:t>
      </w:r>
    </w:p>
    <w:p w:rsidR="004D2A62" w:rsidRDefault="004D2A62" w:rsidP="004D0E87">
      <w:pPr>
        <w:pStyle w:val="Header"/>
        <w:tabs>
          <w:tab w:val="clear" w:pos="4320"/>
          <w:tab w:val="clear" w:pos="8640"/>
        </w:tabs>
        <w:jc w:val="both"/>
      </w:pPr>
    </w:p>
    <w:p w:rsidR="004D2A62" w:rsidRDefault="004D2A62" w:rsidP="009F214D">
      <w:pPr>
        <w:pStyle w:val="Header"/>
        <w:numPr>
          <w:ilvl w:val="0"/>
          <w:numId w:val="1"/>
        </w:numPr>
        <w:tabs>
          <w:tab w:val="clear" w:pos="4320"/>
          <w:tab w:val="clear" w:pos="8640"/>
        </w:tabs>
        <w:jc w:val="both"/>
      </w:pPr>
      <w:r w:rsidRPr="00977352">
        <w:t xml:space="preserve">A </w:t>
      </w:r>
      <w:r>
        <w:t>District</w:t>
      </w:r>
      <w:r w:rsidRPr="00977352">
        <w:t xml:space="preserve"> custodian must be in attendance during the use of the buildings.</w:t>
      </w:r>
      <w:r>
        <w:t xml:space="preserve"> </w:t>
      </w:r>
      <w:r w:rsidRPr="00977352">
        <w:t xml:space="preserve"> Use of school equipment, such as projectors, stage lighting equipment or cafeteria-kitchen equipment, may only be used when operated by staff-assigned personnel or trained personnel approved by the </w:t>
      </w:r>
      <w:r>
        <w:t>District</w:t>
      </w:r>
      <w:r w:rsidRPr="00977352">
        <w:t xml:space="preserve">. </w:t>
      </w:r>
    </w:p>
    <w:p w:rsidR="004D2A62" w:rsidRDefault="004D2A62" w:rsidP="00817A60">
      <w:pPr>
        <w:pStyle w:val="Header"/>
        <w:tabs>
          <w:tab w:val="clear" w:pos="4320"/>
          <w:tab w:val="clear" w:pos="8640"/>
        </w:tabs>
        <w:jc w:val="both"/>
      </w:pPr>
    </w:p>
    <w:p w:rsidR="004D2A62" w:rsidRDefault="004D2A62" w:rsidP="00817A60">
      <w:pPr>
        <w:pStyle w:val="Header"/>
        <w:numPr>
          <w:ilvl w:val="0"/>
          <w:numId w:val="1"/>
        </w:numPr>
        <w:tabs>
          <w:tab w:val="clear" w:pos="4320"/>
          <w:tab w:val="clear" w:pos="8640"/>
        </w:tabs>
        <w:jc w:val="both"/>
      </w:pPr>
      <w:r w:rsidRPr="00977352">
        <w:lastRenderedPageBreak/>
        <w:t xml:space="preserve">Where, in the requested use of </w:t>
      </w:r>
      <w:r>
        <w:t>District</w:t>
      </w:r>
      <w:r w:rsidRPr="00977352">
        <w:t xml:space="preserve"> facilities, special equipment </w:t>
      </w:r>
      <w:r>
        <w:t>is requested</w:t>
      </w:r>
      <w:r w:rsidRPr="00977352">
        <w:t xml:space="preserve">, the </w:t>
      </w:r>
      <w:r>
        <w:t>District</w:t>
      </w:r>
      <w:r w:rsidRPr="00977352">
        <w:t xml:space="preserve"> reserves the right to deny such use, or in the alternative, to condition such use upon the applicant’s payment of additional fees</w:t>
      </w:r>
      <w:r>
        <w:t xml:space="preserve"> in accordance with the </w:t>
      </w:r>
      <w:r w:rsidR="00096813" w:rsidRPr="00096813">
        <w:rPr>
          <w:b/>
        </w:rPr>
        <w:t>Facilities Use Fee Schedule</w:t>
      </w:r>
      <w:r w:rsidRPr="00977352">
        <w:t xml:space="preserve">. </w:t>
      </w:r>
      <w:r>
        <w:t xml:space="preserve">Only authorized personnel shall operate district equipment. </w:t>
      </w:r>
    </w:p>
    <w:p w:rsidR="004D2A62" w:rsidRPr="00977352" w:rsidRDefault="004D2A62" w:rsidP="009F214D">
      <w:pPr>
        <w:pStyle w:val="Header"/>
        <w:tabs>
          <w:tab w:val="clear" w:pos="4320"/>
          <w:tab w:val="clear" w:pos="8640"/>
        </w:tabs>
        <w:jc w:val="both"/>
      </w:pPr>
    </w:p>
    <w:p w:rsidR="004D2A62" w:rsidRPr="00977352" w:rsidRDefault="004D2A62" w:rsidP="009F214D">
      <w:pPr>
        <w:pStyle w:val="Header"/>
        <w:numPr>
          <w:ilvl w:val="0"/>
          <w:numId w:val="1"/>
        </w:numPr>
        <w:tabs>
          <w:tab w:val="clear" w:pos="4320"/>
          <w:tab w:val="clear" w:pos="8640"/>
        </w:tabs>
        <w:jc w:val="both"/>
      </w:pPr>
      <w:r w:rsidRPr="00977352">
        <w:t xml:space="preserve">Proper supervision of participants and meticulous care of </w:t>
      </w:r>
      <w:r>
        <w:t>District</w:t>
      </w:r>
      <w:r w:rsidRPr="00977352">
        <w:t xml:space="preserve"> facilities must be provided at all times. This includes adequate cleanup after all events. Any costs resulting from damage to school property and/or equipment will be charged to the person(s) and</w:t>
      </w:r>
      <w:r>
        <w:t>/</w:t>
      </w:r>
      <w:r w:rsidRPr="00977352">
        <w:t xml:space="preserve">or organization using the facility. </w:t>
      </w:r>
    </w:p>
    <w:p w:rsidR="004D2A62" w:rsidRPr="00977352" w:rsidRDefault="004D2A62" w:rsidP="009F214D">
      <w:pPr>
        <w:pStyle w:val="Header"/>
        <w:tabs>
          <w:tab w:val="clear" w:pos="4320"/>
          <w:tab w:val="clear" w:pos="8640"/>
        </w:tabs>
        <w:jc w:val="both"/>
      </w:pPr>
    </w:p>
    <w:p w:rsidR="004D2A62" w:rsidRDefault="004D2A62" w:rsidP="00A00879">
      <w:pPr>
        <w:pStyle w:val="Header"/>
        <w:numPr>
          <w:ilvl w:val="0"/>
          <w:numId w:val="1"/>
        </w:numPr>
        <w:tabs>
          <w:tab w:val="clear" w:pos="4320"/>
          <w:tab w:val="clear" w:pos="8640"/>
        </w:tabs>
        <w:jc w:val="both"/>
      </w:pPr>
      <w:r>
        <w:t>The number of persons admitted for a function must not exceed room capacity limits.</w:t>
      </w:r>
    </w:p>
    <w:p w:rsidR="004D2A62" w:rsidRDefault="004D2A62" w:rsidP="00A00879">
      <w:pPr>
        <w:pStyle w:val="Header"/>
        <w:tabs>
          <w:tab w:val="clear" w:pos="4320"/>
          <w:tab w:val="clear" w:pos="8640"/>
        </w:tabs>
        <w:jc w:val="both"/>
      </w:pPr>
    </w:p>
    <w:p w:rsidR="004D2A62" w:rsidRDefault="004D2A62" w:rsidP="009F214D">
      <w:pPr>
        <w:pStyle w:val="Header"/>
        <w:numPr>
          <w:ilvl w:val="0"/>
          <w:numId w:val="1"/>
        </w:numPr>
        <w:tabs>
          <w:tab w:val="clear" w:pos="4320"/>
          <w:tab w:val="clear" w:pos="8640"/>
        </w:tabs>
        <w:jc w:val="both"/>
      </w:pPr>
      <w:r w:rsidRPr="00977352">
        <w:t xml:space="preserve">The space used shall be vacated not later </w:t>
      </w:r>
      <w:r w:rsidR="006D0F4C" w:rsidRPr="00977352">
        <w:t>than</w:t>
      </w:r>
      <w:r w:rsidRPr="00977352">
        <w:t xml:space="preserve"> 11 pm </w:t>
      </w:r>
      <w:r>
        <w:t xml:space="preserve">at the middle and high school and 8:30 pm at the elementary schools, </w:t>
      </w:r>
      <w:r w:rsidRPr="00977352">
        <w:t xml:space="preserve">unless </w:t>
      </w:r>
      <w:r>
        <w:t xml:space="preserve">a </w:t>
      </w:r>
      <w:r w:rsidRPr="00977352">
        <w:t xml:space="preserve">specific exception is granted in the permit. </w:t>
      </w:r>
    </w:p>
    <w:p w:rsidR="004D2A62" w:rsidRDefault="004D2A62" w:rsidP="00A00879">
      <w:pPr>
        <w:pStyle w:val="Header"/>
        <w:tabs>
          <w:tab w:val="clear" w:pos="4320"/>
          <w:tab w:val="clear" w:pos="8640"/>
        </w:tabs>
        <w:jc w:val="both"/>
      </w:pPr>
    </w:p>
    <w:p w:rsidR="004D2A62" w:rsidRPr="00977352" w:rsidRDefault="004D2A62" w:rsidP="009F214D">
      <w:pPr>
        <w:pStyle w:val="Header"/>
        <w:numPr>
          <w:ilvl w:val="0"/>
          <w:numId w:val="1"/>
        </w:numPr>
        <w:tabs>
          <w:tab w:val="clear" w:pos="4320"/>
          <w:tab w:val="clear" w:pos="8640"/>
        </w:tabs>
        <w:jc w:val="both"/>
      </w:pPr>
      <w:r>
        <w:t>Whenever inclement weather or an emergency situation cause the closing of District schools, all after-school functions, including use of District facilities schedule</w:t>
      </w:r>
      <w:r w:rsidR="00096813">
        <w:t>d</w:t>
      </w:r>
      <w:r>
        <w:t xml:space="preserve"> for that day, will be canceled.</w:t>
      </w:r>
    </w:p>
    <w:p w:rsidR="004D2A62" w:rsidRPr="00977352" w:rsidRDefault="004D2A62" w:rsidP="009F214D">
      <w:pPr>
        <w:pStyle w:val="Header"/>
        <w:tabs>
          <w:tab w:val="clear" w:pos="4320"/>
          <w:tab w:val="clear" w:pos="8640"/>
        </w:tabs>
        <w:jc w:val="both"/>
      </w:pPr>
    </w:p>
    <w:p w:rsidR="004D2A62" w:rsidRDefault="004D2A62" w:rsidP="009F214D">
      <w:pPr>
        <w:pStyle w:val="Header"/>
        <w:numPr>
          <w:ilvl w:val="0"/>
          <w:numId w:val="1"/>
        </w:numPr>
        <w:tabs>
          <w:tab w:val="clear" w:pos="4320"/>
          <w:tab w:val="clear" w:pos="8640"/>
        </w:tabs>
        <w:jc w:val="both"/>
      </w:pPr>
      <w:r w:rsidRPr="00977352">
        <w:t xml:space="preserve">It shall be understood that the </w:t>
      </w:r>
      <w:r>
        <w:t xml:space="preserve">Superintendent and/or his/her designee </w:t>
      </w:r>
      <w:r w:rsidRPr="00977352">
        <w:t xml:space="preserve">has final authority to grant or reject requests for the use of school facilities and equipment. </w:t>
      </w:r>
    </w:p>
    <w:p w:rsidR="004D2A62" w:rsidRPr="00977352" w:rsidRDefault="004D2A62" w:rsidP="00E93BC8">
      <w:pPr>
        <w:pStyle w:val="Header"/>
        <w:tabs>
          <w:tab w:val="clear" w:pos="4320"/>
          <w:tab w:val="clear" w:pos="8640"/>
        </w:tabs>
        <w:ind w:left="360"/>
        <w:jc w:val="both"/>
      </w:pPr>
    </w:p>
    <w:p w:rsidR="004D2A62" w:rsidRDefault="004D2A62" w:rsidP="00817A60">
      <w:pPr>
        <w:pStyle w:val="Header"/>
        <w:numPr>
          <w:ilvl w:val="0"/>
          <w:numId w:val="1"/>
        </w:numPr>
        <w:tabs>
          <w:tab w:val="clear" w:pos="4320"/>
          <w:tab w:val="clear" w:pos="8640"/>
        </w:tabs>
        <w:jc w:val="both"/>
      </w:pPr>
      <w:r>
        <w:t>No smoking, consumption of alcoholic beverages or use of unlawful drugs are allowed on any school property.</w:t>
      </w:r>
    </w:p>
    <w:p w:rsidR="004D2A62" w:rsidRDefault="004D2A62" w:rsidP="008D519A">
      <w:pPr>
        <w:pStyle w:val="Header"/>
        <w:tabs>
          <w:tab w:val="clear" w:pos="4320"/>
          <w:tab w:val="clear" w:pos="8640"/>
        </w:tabs>
        <w:jc w:val="both"/>
      </w:pPr>
    </w:p>
    <w:p w:rsidR="004D2A62" w:rsidRDefault="004D2A62" w:rsidP="00817A60">
      <w:pPr>
        <w:pStyle w:val="Header"/>
        <w:numPr>
          <w:ilvl w:val="0"/>
          <w:numId w:val="1"/>
        </w:numPr>
        <w:tabs>
          <w:tab w:val="clear" w:pos="4320"/>
          <w:tab w:val="clear" w:pos="8640"/>
        </w:tabs>
        <w:jc w:val="both"/>
      </w:pPr>
      <w:r>
        <w:t>All Board rules and regulations pertaining to Public Conduct on School Property (Policy 1520 and Code of Conduct) shall be strictly observed.</w:t>
      </w:r>
    </w:p>
    <w:p w:rsidR="004D2A62" w:rsidRPr="00977352" w:rsidRDefault="004D2A62" w:rsidP="00A10564">
      <w:pPr>
        <w:pStyle w:val="Header"/>
        <w:tabs>
          <w:tab w:val="clear" w:pos="4320"/>
          <w:tab w:val="clear" w:pos="8640"/>
        </w:tabs>
        <w:ind w:left="1080"/>
        <w:jc w:val="both"/>
      </w:pPr>
    </w:p>
    <w:p w:rsidR="004D2A62" w:rsidRDefault="004D2A62" w:rsidP="00B802D0">
      <w:pPr>
        <w:pStyle w:val="Header"/>
        <w:numPr>
          <w:ilvl w:val="0"/>
          <w:numId w:val="1"/>
        </w:numPr>
        <w:tabs>
          <w:tab w:val="clear" w:pos="4320"/>
          <w:tab w:val="clear" w:pos="8640"/>
        </w:tabs>
        <w:jc w:val="both"/>
      </w:pPr>
      <w:r w:rsidRPr="00977352">
        <w:t xml:space="preserve">The Board of Education reserves the discretion to deny use of </w:t>
      </w:r>
      <w:r>
        <w:t>District</w:t>
      </w:r>
      <w:r w:rsidRPr="00977352">
        <w:t xml:space="preserve"> facilities</w:t>
      </w:r>
    </w:p>
    <w:p w:rsidR="004D2A62" w:rsidRPr="00977352" w:rsidRDefault="004D2A62" w:rsidP="00977352">
      <w:pPr>
        <w:pStyle w:val="Header"/>
        <w:tabs>
          <w:tab w:val="clear" w:pos="4320"/>
          <w:tab w:val="clear" w:pos="8640"/>
        </w:tabs>
        <w:ind w:left="360"/>
        <w:jc w:val="both"/>
      </w:pPr>
      <w:r>
        <w:t xml:space="preserve">     </w:t>
      </w:r>
      <w:r w:rsidRPr="00977352">
        <w:t xml:space="preserve"> </w:t>
      </w:r>
      <w:r>
        <w:t xml:space="preserve">      </w:t>
      </w:r>
      <w:r w:rsidRPr="00977352">
        <w:t xml:space="preserve">described above, or to terminate use of </w:t>
      </w:r>
      <w:r>
        <w:t>District</w:t>
      </w:r>
      <w:r w:rsidRPr="00977352">
        <w:t xml:space="preserve"> facilities:</w:t>
      </w:r>
    </w:p>
    <w:p w:rsidR="004D2A62" w:rsidRPr="00977352" w:rsidRDefault="004D2A62" w:rsidP="00A10564">
      <w:pPr>
        <w:pStyle w:val="Header"/>
        <w:tabs>
          <w:tab w:val="clear" w:pos="4320"/>
          <w:tab w:val="clear" w:pos="8640"/>
        </w:tabs>
        <w:jc w:val="both"/>
      </w:pPr>
    </w:p>
    <w:p w:rsidR="004D2A62" w:rsidRPr="00977352" w:rsidRDefault="004D2A62" w:rsidP="00A10564">
      <w:pPr>
        <w:pStyle w:val="Header"/>
        <w:numPr>
          <w:ilvl w:val="1"/>
          <w:numId w:val="1"/>
        </w:numPr>
        <w:tabs>
          <w:tab w:val="clear" w:pos="4320"/>
          <w:tab w:val="clear" w:pos="8640"/>
        </w:tabs>
        <w:jc w:val="both"/>
      </w:pPr>
      <w:r w:rsidRPr="00977352">
        <w:t xml:space="preserve">by an applicant who has previously misused or abused </w:t>
      </w:r>
      <w:r>
        <w:t>District</w:t>
      </w:r>
      <w:r w:rsidRPr="00977352">
        <w:t xml:space="preserve"> facilities or property or who has violated this policy;</w:t>
      </w:r>
    </w:p>
    <w:p w:rsidR="004D2A62" w:rsidRPr="00977352" w:rsidRDefault="004D2A62" w:rsidP="00A10564">
      <w:pPr>
        <w:pStyle w:val="Header"/>
        <w:tabs>
          <w:tab w:val="clear" w:pos="4320"/>
          <w:tab w:val="clear" w:pos="8640"/>
        </w:tabs>
        <w:jc w:val="both"/>
      </w:pPr>
    </w:p>
    <w:p w:rsidR="004D2A62" w:rsidRPr="00977352" w:rsidRDefault="004D2A62" w:rsidP="00A10564">
      <w:pPr>
        <w:pStyle w:val="Header"/>
        <w:numPr>
          <w:ilvl w:val="1"/>
          <w:numId w:val="1"/>
        </w:numPr>
        <w:tabs>
          <w:tab w:val="clear" w:pos="4320"/>
          <w:tab w:val="clear" w:pos="8640"/>
        </w:tabs>
        <w:jc w:val="both"/>
      </w:pPr>
      <w:r w:rsidRPr="00977352">
        <w:t xml:space="preserve">for any use which could have the effect of violating the Establishment Clause of </w:t>
      </w:r>
      <w:proofErr w:type="gramStart"/>
      <w:r w:rsidRPr="00977352">
        <w:t>The</w:t>
      </w:r>
      <w:proofErr w:type="gramEnd"/>
      <w:r w:rsidRPr="00977352">
        <w:t xml:space="preserve"> United States Constitution or other provision of the United States or New York State Constitutions;</w:t>
      </w:r>
    </w:p>
    <w:p w:rsidR="004D2A62" w:rsidRPr="00977352" w:rsidRDefault="004D2A62" w:rsidP="00A10564">
      <w:pPr>
        <w:pStyle w:val="Header"/>
        <w:tabs>
          <w:tab w:val="clear" w:pos="4320"/>
          <w:tab w:val="clear" w:pos="8640"/>
        </w:tabs>
        <w:jc w:val="both"/>
      </w:pPr>
    </w:p>
    <w:p w:rsidR="004D2A62" w:rsidRPr="00977352" w:rsidRDefault="004D2A62" w:rsidP="00A10564">
      <w:pPr>
        <w:pStyle w:val="Header"/>
        <w:numPr>
          <w:ilvl w:val="1"/>
          <w:numId w:val="1"/>
        </w:numPr>
        <w:tabs>
          <w:tab w:val="clear" w:pos="4320"/>
          <w:tab w:val="clear" w:pos="8640"/>
        </w:tabs>
        <w:jc w:val="both"/>
      </w:pPr>
      <w:r w:rsidRPr="00977352">
        <w:t xml:space="preserve">for any use which the </w:t>
      </w:r>
      <w:r>
        <w:t xml:space="preserve">District or </w:t>
      </w:r>
      <w:r w:rsidRPr="00977352">
        <w:t xml:space="preserve">Board of Education deems inconsistent with </w:t>
      </w:r>
      <w:r>
        <w:t>District</w:t>
      </w:r>
      <w:r w:rsidRPr="00977352">
        <w:t xml:space="preserve"> policy;</w:t>
      </w:r>
    </w:p>
    <w:p w:rsidR="004D2A62" w:rsidRPr="00977352" w:rsidRDefault="004D2A62" w:rsidP="00A10564">
      <w:pPr>
        <w:pStyle w:val="Header"/>
        <w:tabs>
          <w:tab w:val="clear" w:pos="4320"/>
          <w:tab w:val="clear" w:pos="8640"/>
        </w:tabs>
        <w:jc w:val="both"/>
      </w:pPr>
    </w:p>
    <w:p w:rsidR="004D2A62" w:rsidRPr="00977352" w:rsidRDefault="004D2A62" w:rsidP="00A10564">
      <w:pPr>
        <w:pStyle w:val="Header"/>
        <w:numPr>
          <w:ilvl w:val="1"/>
          <w:numId w:val="1"/>
        </w:numPr>
        <w:tabs>
          <w:tab w:val="clear" w:pos="4320"/>
          <w:tab w:val="clear" w:pos="8640"/>
        </w:tabs>
        <w:jc w:val="both"/>
      </w:pPr>
      <w:r w:rsidRPr="00977352">
        <w:t>for any use by a private for-profit entity that has the direct or indirect effect of promoting the products or services of such entity;</w:t>
      </w:r>
    </w:p>
    <w:p w:rsidR="004D2A62" w:rsidRPr="00977352" w:rsidRDefault="004D2A62" w:rsidP="00A10564">
      <w:pPr>
        <w:pStyle w:val="Header"/>
        <w:tabs>
          <w:tab w:val="clear" w:pos="4320"/>
          <w:tab w:val="clear" w:pos="8640"/>
        </w:tabs>
        <w:jc w:val="both"/>
      </w:pPr>
    </w:p>
    <w:p w:rsidR="00997226" w:rsidRPr="00997226" w:rsidRDefault="004D2A62" w:rsidP="00A10564">
      <w:pPr>
        <w:pStyle w:val="Header"/>
        <w:numPr>
          <w:ilvl w:val="1"/>
          <w:numId w:val="1"/>
        </w:numPr>
        <w:tabs>
          <w:tab w:val="clear" w:pos="4320"/>
          <w:tab w:val="clear" w:pos="8640"/>
        </w:tabs>
        <w:jc w:val="both"/>
        <w:rPr>
          <w:i/>
          <w:iCs/>
        </w:rPr>
      </w:pPr>
      <w:r w:rsidRPr="00977352">
        <w:t>in any instance where alcoholic beverages or unlawful drugs are sold, distributed, consumed, promoted or possessed; or</w:t>
      </w:r>
    </w:p>
    <w:p w:rsidR="00997226" w:rsidRDefault="00997226" w:rsidP="00997226">
      <w:pPr>
        <w:pStyle w:val="ListParagraph"/>
      </w:pPr>
    </w:p>
    <w:p w:rsidR="004D2A62" w:rsidRPr="00997226" w:rsidRDefault="004D2A62" w:rsidP="00A10564">
      <w:pPr>
        <w:pStyle w:val="Header"/>
        <w:numPr>
          <w:ilvl w:val="1"/>
          <w:numId w:val="1"/>
        </w:numPr>
        <w:tabs>
          <w:tab w:val="clear" w:pos="4320"/>
          <w:tab w:val="clear" w:pos="8640"/>
        </w:tabs>
        <w:jc w:val="both"/>
      </w:pPr>
      <w:r w:rsidRPr="00997226">
        <w:lastRenderedPageBreak/>
        <w:t>for any</w:t>
      </w:r>
      <w:r w:rsidRPr="00977352">
        <w:t xml:space="preserve"> use prohibited by law.</w:t>
      </w:r>
    </w:p>
    <w:p w:rsidR="004D2A62" w:rsidRPr="00997226" w:rsidRDefault="004D2A62" w:rsidP="00DF6F36">
      <w:pPr>
        <w:rPr>
          <w:rFonts w:ascii="Times New Roman" w:hAnsi="Times New Roman"/>
          <w:sz w:val="24"/>
          <w:szCs w:val="24"/>
        </w:rPr>
      </w:pPr>
    </w:p>
    <w:p w:rsidR="004D2A62" w:rsidRPr="0066654B" w:rsidRDefault="004D2A62" w:rsidP="002161C6">
      <w:pPr>
        <w:tabs>
          <w:tab w:val="left" w:pos="540"/>
        </w:tabs>
        <w:outlineLvl w:val="0"/>
        <w:rPr>
          <w:rFonts w:ascii="Times New Roman" w:hAnsi="Times New Roman"/>
          <w:b/>
          <w:spacing w:val="-3"/>
          <w:sz w:val="24"/>
        </w:rPr>
      </w:pPr>
      <w:bookmarkStart w:id="0" w:name="OLE_LINK1"/>
      <w:bookmarkStart w:id="1" w:name="OLE_LINK2"/>
      <w:r w:rsidRPr="0066654B">
        <w:rPr>
          <w:rFonts w:ascii="Times New Roman" w:hAnsi="Times New Roman"/>
          <w:b/>
          <w:spacing w:val="-3"/>
          <w:sz w:val="24"/>
        </w:rPr>
        <w:t xml:space="preserve">II.   </w:t>
      </w:r>
      <w:bookmarkEnd w:id="0"/>
      <w:bookmarkEnd w:id="1"/>
      <w:r w:rsidRPr="0066654B">
        <w:rPr>
          <w:rFonts w:ascii="Times New Roman" w:hAnsi="Times New Roman"/>
          <w:b/>
          <w:spacing w:val="-3"/>
          <w:sz w:val="24"/>
          <w:u w:val="single"/>
        </w:rPr>
        <w:t>Application Procedure for Use of District Facilities</w:t>
      </w:r>
    </w:p>
    <w:p w:rsidR="004D2A62" w:rsidRDefault="004D2A62" w:rsidP="009F214D">
      <w:pPr>
        <w:rPr>
          <w:rFonts w:ascii="Times New Roman" w:hAnsi="Times New Roman"/>
          <w:spacing w:val="-3"/>
          <w:sz w:val="24"/>
        </w:rPr>
      </w:pPr>
    </w:p>
    <w:p w:rsidR="004D2A62" w:rsidRPr="00977352" w:rsidRDefault="004D2A62" w:rsidP="009F214D">
      <w:pPr>
        <w:rPr>
          <w:rFonts w:ascii="Times New Roman" w:hAnsi="Times New Roman"/>
          <w:spacing w:val="-3"/>
          <w:sz w:val="24"/>
        </w:rPr>
      </w:pPr>
      <w:r w:rsidRPr="00977352">
        <w:rPr>
          <w:rFonts w:ascii="Times New Roman" w:hAnsi="Times New Roman"/>
          <w:spacing w:val="-3"/>
          <w:sz w:val="24"/>
        </w:rPr>
        <w:t xml:space="preserve">Outside organizations requesting use of </w:t>
      </w:r>
      <w:r>
        <w:rPr>
          <w:rFonts w:ascii="Times New Roman" w:hAnsi="Times New Roman"/>
          <w:spacing w:val="-3"/>
          <w:sz w:val="24"/>
        </w:rPr>
        <w:t>District</w:t>
      </w:r>
      <w:r w:rsidRPr="00977352">
        <w:rPr>
          <w:rFonts w:ascii="Times New Roman" w:hAnsi="Times New Roman"/>
          <w:spacing w:val="-3"/>
          <w:sz w:val="24"/>
        </w:rPr>
        <w:t xml:space="preserve"> facilities shall be required to review </w:t>
      </w:r>
      <w:r>
        <w:rPr>
          <w:rFonts w:ascii="Times New Roman" w:hAnsi="Times New Roman"/>
          <w:spacing w:val="-3"/>
          <w:sz w:val="24"/>
        </w:rPr>
        <w:t xml:space="preserve">District policy and regulation </w:t>
      </w:r>
      <w:r w:rsidRPr="00977352">
        <w:rPr>
          <w:rFonts w:ascii="Times New Roman" w:hAnsi="Times New Roman"/>
          <w:spacing w:val="-3"/>
          <w:sz w:val="24"/>
        </w:rPr>
        <w:t>and submit an application.  Applicants will need to follow the guidelines and restrictions below:</w:t>
      </w:r>
    </w:p>
    <w:p w:rsidR="004D2A62" w:rsidRPr="00977352" w:rsidRDefault="004D2A62" w:rsidP="009F214D">
      <w:pPr>
        <w:rPr>
          <w:rFonts w:ascii="Times New Roman" w:hAnsi="Times New Roman"/>
          <w:spacing w:val="-3"/>
          <w:sz w:val="24"/>
        </w:rPr>
      </w:pPr>
    </w:p>
    <w:p w:rsidR="004D2A62" w:rsidRDefault="004D2A62" w:rsidP="009F214D">
      <w:pPr>
        <w:numPr>
          <w:ilvl w:val="0"/>
          <w:numId w:val="4"/>
        </w:numPr>
        <w:rPr>
          <w:rFonts w:ascii="Times New Roman" w:hAnsi="Times New Roman"/>
          <w:spacing w:val="-3"/>
          <w:sz w:val="24"/>
        </w:rPr>
      </w:pPr>
      <w:r w:rsidRPr="00977352">
        <w:rPr>
          <w:rFonts w:ascii="Times New Roman" w:hAnsi="Times New Roman"/>
          <w:spacing w:val="-3"/>
          <w:sz w:val="24"/>
        </w:rPr>
        <w:t>All applications for use of school facilities sh</w:t>
      </w:r>
      <w:r>
        <w:rPr>
          <w:rFonts w:ascii="Times New Roman" w:hAnsi="Times New Roman"/>
          <w:spacing w:val="-3"/>
          <w:sz w:val="24"/>
        </w:rPr>
        <w:t>ould</w:t>
      </w:r>
      <w:r w:rsidRPr="00977352">
        <w:rPr>
          <w:rFonts w:ascii="Times New Roman" w:hAnsi="Times New Roman"/>
          <w:spacing w:val="-3"/>
          <w:sz w:val="24"/>
        </w:rPr>
        <w:t xml:space="preserve"> be made </w:t>
      </w:r>
      <w:r w:rsidRPr="00E91040">
        <w:rPr>
          <w:rFonts w:ascii="Times New Roman" w:hAnsi="Times New Roman"/>
          <w:spacing w:val="-3"/>
          <w:sz w:val="24"/>
          <w:u w:val="single"/>
        </w:rPr>
        <w:t>at least 30 days prior to the date of the requested use in writing</w:t>
      </w:r>
      <w:r w:rsidRPr="00977352">
        <w:rPr>
          <w:rFonts w:ascii="Times New Roman" w:hAnsi="Times New Roman"/>
          <w:spacing w:val="-3"/>
          <w:sz w:val="24"/>
        </w:rPr>
        <w:t xml:space="preserve"> and submitted to </w:t>
      </w:r>
      <w:r w:rsidRPr="00AA5145">
        <w:rPr>
          <w:rFonts w:ascii="Times New Roman" w:hAnsi="Times New Roman"/>
          <w:spacing w:val="-3"/>
          <w:sz w:val="24"/>
        </w:rPr>
        <w:t xml:space="preserve">the Building Principal, and/or his/her designee, who will </w:t>
      </w:r>
      <w:r>
        <w:rPr>
          <w:rFonts w:ascii="Times New Roman" w:hAnsi="Times New Roman"/>
          <w:spacing w:val="-3"/>
          <w:sz w:val="24"/>
        </w:rPr>
        <w:t>approve or deny</w:t>
      </w:r>
      <w:r w:rsidRPr="00AA5145">
        <w:rPr>
          <w:rFonts w:ascii="Times New Roman" w:hAnsi="Times New Roman"/>
          <w:spacing w:val="-3"/>
          <w:sz w:val="24"/>
        </w:rPr>
        <w:t xml:space="preserve"> the </w:t>
      </w:r>
      <w:r>
        <w:rPr>
          <w:rFonts w:ascii="Times New Roman" w:hAnsi="Times New Roman"/>
          <w:spacing w:val="-3"/>
          <w:sz w:val="24"/>
        </w:rPr>
        <w:t xml:space="preserve">requested </w:t>
      </w:r>
      <w:r w:rsidRPr="00AA5145">
        <w:rPr>
          <w:rFonts w:ascii="Times New Roman" w:hAnsi="Times New Roman"/>
          <w:spacing w:val="-3"/>
          <w:sz w:val="24"/>
        </w:rPr>
        <w:t>date(s)</w:t>
      </w:r>
      <w:r>
        <w:rPr>
          <w:rFonts w:ascii="Times New Roman" w:hAnsi="Times New Roman"/>
          <w:spacing w:val="-3"/>
          <w:sz w:val="24"/>
        </w:rPr>
        <w:t xml:space="preserve">.  </w:t>
      </w:r>
      <w:r w:rsidRPr="00977352">
        <w:rPr>
          <w:rFonts w:ascii="Times New Roman" w:hAnsi="Times New Roman"/>
          <w:spacing w:val="-3"/>
          <w:sz w:val="24"/>
        </w:rPr>
        <w:t>Permit applicatio</w:t>
      </w:r>
      <w:r w:rsidRPr="00977352">
        <w:rPr>
          <w:rFonts w:ascii="Times New Roman" w:hAnsi="Times New Roman"/>
          <w:spacing w:val="-3"/>
          <w:sz w:val="24"/>
        </w:rPr>
        <w:endnoteReference w:customMarkFollows="1" w:id="1"/>
        <w:t xml:space="preserve">ns are available in the Superintendent’s office, Office of Buildings and Grounds and in individual </w:t>
      </w:r>
      <w:r>
        <w:rPr>
          <w:rFonts w:ascii="Times New Roman" w:hAnsi="Times New Roman"/>
          <w:spacing w:val="-3"/>
          <w:sz w:val="24"/>
        </w:rPr>
        <w:t>District</w:t>
      </w:r>
      <w:r w:rsidRPr="00977352">
        <w:rPr>
          <w:rFonts w:ascii="Times New Roman" w:hAnsi="Times New Roman"/>
          <w:spacing w:val="-3"/>
          <w:sz w:val="24"/>
        </w:rPr>
        <w:t xml:space="preserve"> school buildings.</w:t>
      </w:r>
    </w:p>
    <w:p w:rsidR="004D2A62" w:rsidRDefault="004D2A62" w:rsidP="00760DC8">
      <w:pPr>
        <w:rPr>
          <w:rFonts w:ascii="Times New Roman" w:hAnsi="Times New Roman"/>
          <w:spacing w:val="-3"/>
          <w:sz w:val="24"/>
        </w:rPr>
      </w:pPr>
    </w:p>
    <w:p w:rsidR="004D2A62" w:rsidRDefault="004D2A62" w:rsidP="009F214D">
      <w:pPr>
        <w:numPr>
          <w:ilvl w:val="0"/>
          <w:numId w:val="4"/>
        </w:numPr>
        <w:rPr>
          <w:rFonts w:ascii="Times New Roman" w:hAnsi="Times New Roman"/>
          <w:spacing w:val="-3"/>
          <w:sz w:val="24"/>
        </w:rPr>
      </w:pPr>
      <w:r w:rsidRPr="00977352">
        <w:rPr>
          <w:rFonts w:ascii="Times New Roman" w:hAnsi="Times New Roman"/>
          <w:spacing w:val="-3"/>
          <w:sz w:val="24"/>
        </w:rPr>
        <w:t xml:space="preserve">All applicants must clearly describe the intended use of the </w:t>
      </w:r>
      <w:r>
        <w:rPr>
          <w:rFonts w:ascii="Times New Roman" w:hAnsi="Times New Roman"/>
          <w:spacing w:val="-3"/>
          <w:sz w:val="24"/>
        </w:rPr>
        <w:t>District</w:t>
      </w:r>
      <w:r w:rsidRPr="00977352">
        <w:rPr>
          <w:rFonts w:ascii="Times New Roman" w:hAnsi="Times New Roman"/>
          <w:spacing w:val="-3"/>
          <w:sz w:val="24"/>
        </w:rPr>
        <w:t xml:space="preserve"> facilities or services and identify the individuals responsible for supervising the use of facilities.  An authorized agent of the group or organization requesting use of the facilities must sign the application and the applicant’s signature on the application shall attest to the group or organization’s intent to comply with all Board policies and regulations.</w:t>
      </w:r>
    </w:p>
    <w:p w:rsidR="00840247" w:rsidRDefault="00840247" w:rsidP="00840247">
      <w:pPr>
        <w:pStyle w:val="ListParagraph"/>
        <w:rPr>
          <w:rFonts w:ascii="Times New Roman" w:hAnsi="Times New Roman"/>
          <w:spacing w:val="-3"/>
          <w:sz w:val="24"/>
        </w:rPr>
      </w:pPr>
    </w:p>
    <w:p w:rsidR="007D7DCF" w:rsidRPr="00840247" w:rsidRDefault="00840247" w:rsidP="00A71F81">
      <w:pPr>
        <w:numPr>
          <w:ilvl w:val="0"/>
          <w:numId w:val="4"/>
        </w:numPr>
        <w:outlineLvl w:val="0"/>
        <w:rPr>
          <w:rFonts w:ascii="Times New Roman" w:hAnsi="Times New Roman"/>
          <w:sz w:val="24"/>
          <w:szCs w:val="24"/>
        </w:rPr>
      </w:pPr>
      <w:r w:rsidRPr="00840247">
        <w:rPr>
          <w:rFonts w:ascii="Times New Roman" w:hAnsi="Times New Roman"/>
          <w:spacing w:val="-3"/>
          <w:sz w:val="24"/>
        </w:rPr>
        <w:t xml:space="preserve">All </w:t>
      </w:r>
      <w:r w:rsidR="004D2A62" w:rsidRPr="00840247">
        <w:rPr>
          <w:rFonts w:ascii="Times New Roman" w:hAnsi="Times New Roman"/>
          <w:spacing w:val="-3"/>
          <w:sz w:val="24"/>
        </w:rPr>
        <w:t>applicants must agree to use District facilities strictly in accordance with the use</w:t>
      </w:r>
      <w:r w:rsidR="007D7DCF" w:rsidRPr="00840247">
        <w:rPr>
          <w:rFonts w:ascii="Times New Roman" w:hAnsi="Times New Roman"/>
          <w:spacing w:val="-3"/>
          <w:sz w:val="24"/>
        </w:rPr>
        <w:t xml:space="preserve"> </w:t>
      </w:r>
      <w:r w:rsidR="004D2A62" w:rsidRPr="00840247">
        <w:rPr>
          <w:rFonts w:ascii="Times New Roman" w:hAnsi="Times New Roman"/>
          <w:spacing w:val="-3"/>
          <w:sz w:val="24"/>
        </w:rPr>
        <w:t xml:space="preserve">described in the application and assume responsibility for all damages resulting from its use of District facilities.    </w:t>
      </w:r>
      <w:r w:rsidR="004D2A62" w:rsidRPr="00840247">
        <w:rPr>
          <w:rFonts w:ascii="Times New Roman" w:hAnsi="Times New Roman"/>
          <w:sz w:val="24"/>
          <w:szCs w:val="24"/>
        </w:rPr>
        <w:t xml:space="preserve">The person(s) and/or organization using any school facilities must assume full responsibility for any injury or damage which occurs during the use, regardless of cause; such person(s) and/or organization must file a Certificate of Insurance </w:t>
      </w:r>
      <w:r w:rsidR="007D7DCF" w:rsidRPr="00840247">
        <w:rPr>
          <w:rFonts w:ascii="Times New Roman" w:hAnsi="Times New Roman"/>
          <w:sz w:val="24"/>
          <w:szCs w:val="24"/>
        </w:rPr>
        <w:t>with the following requirements:</w:t>
      </w:r>
    </w:p>
    <w:p w:rsidR="007D7DCF" w:rsidRPr="00840247" w:rsidRDefault="007D7DCF" w:rsidP="007D7DCF">
      <w:pPr>
        <w:pStyle w:val="ListParagraph"/>
        <w:numPr>
          <w:ilvl w:val="0"/>
          <w:numId w:val="20"/>
        </w:numPr>
        <w:outlineLvl w:val="0"/>
        <w:rPr>
          <w:rFonts w:ascii="Times New Roman" w:hAnsi="Times New Roman"/>
          <w:sz w:val="24"/>
          <w:szCs w:val="24"/>
        </w:rPr>
      </w:pPr>
      <w:r w:rsidRPr="00840247">
        <w:rPr>
          <w:rFonts w:ascii="Times New Roman" w:hAnsi="Times New Roman"/>
          <w:sz w:val="24"/>
          <w:szCs w:val="24"/>
        </w:rPr>
        <w:t>Notwithstanding any terms, conditions or provisions, in any other writing between the parties, the permittee hereby agreed to effectuate the naming of the school as additional insured on the permittee’s insurance policies and policy shall:</w:t>
      </w:r>
    </w:p>
    <w:p w:rsidR="007D7DCF" w:rsidRPr="00840247" w:rsidRDefault="007D7DCF" w:rsidP="007D7DCF">
      <w:pPr>
        <w:pStyle w:val="ListParagraph"/>
        <w:widowControl/>
        <w:numPr>
          <w:ilvl w:val="0"/>
          <w:numId w:val="18"/>
        </w:numPr>
        <w:outlineLvl w:val="0"/>
        <w:rPr>
          <w:rFonts w:ascii="Times New Roman" w:hAnsi="Times New Roman"/>
          <w:sz w:val="24"/>
          <w:szCs w:val="24"/>
        </w:rPr>
      </w:pPr>
      <w:r w:rsidRPr="00840247">
        <w:rPr>
          <w:rFonts w:ascii="Times New Roman" w:hAnsi="Times New Roman"/>
          <w:sz w:val="24"/>
          <w:szCs w:val="24"/>
        </w:rPr>
        <w:t>Be an insurance policy from a A.M. Best rated A- or higher insurer, licensed in New York</w:t>
      </w:r>
    </w:p>
    <w:p w:rsidR="007D7DCF" w:rsidRPr="00840247" w:rsidRDefault="007D7DCF" w:rsidP="007D7DCF">
      <w:pPr>
        <w:pStyle w:val="ListParagraph"/>
        <w:widowControl/>
        <w:numPr>
          <w:ilvl w:val="0"/>
          <w:numId w:val="18"/>
        </w:numPr>
        <w:outlineLvl w:val="0"/>
        <w:rPr>
          <w:rFonts w:ascii="Times New Roman" w:hAnsi="Times New Roman"/>
          <w:sz w:val="24"/>
          <w:szCs w:val="24"/>
        </w:rPr>
      </w:pPr>
      <w:r w:rsidRPr="00840247">
        <w:rPr>
          <w:rFonts w:ascii="Times New Roman" w:hAnsi="Times New Roman"/>
          <w:sz w:val="24"/>
          <w:szCs w:val="24"/>
        </w:rPr>
        <w:t>State that the organization’s coverage shall be primary and non-contributory coverage for the Mamaroneck UFSD, its Board, employees and volunteers on a primary basis.</w:t>
      </w:r>
    </w:p>
    <w:p w:rsidR="007D7DCF" w:rsidRPr="00840247" w:rsidRDefault="007D7DCF" w:rsidP="007D7DCF">
      <w:pPr>
        <w:pStyle w:val="ListParagraph"/>
        <w:widowControl/>
        <w:numPr>
          <w:ilvl w:val="0"/>
          <w:numId w:val="18"/>
        </w:numPr>
        <w:outlineLvl w:val="0"/>
        <w:rPr>
          <w:rFonts w:ascii="Times New Roman" w:hAnsi="Times New Roman"/>
          <w:sz w:val="24"/>
          <w:szCs w:val="24"/>
        </w:rPr>
      </w:pPr>
      <w:r w:rsidRPr="00840247">
        <w:rPr>
          <w:rFonts w:ascii="Times New Roman" w:hAnsi="Times New Roman"/>
          <w:sz w:val="24"/>
          <w:szCs w:val="24"/>
        </w:rPr>
        <w:t>The School shall be listed as an additional insured by using endorsement CG 2026 or equivalent.  The certificate must state that this endorsement is being used.  If another endorsement is used, a copy shall be included with the certificate of insurance.</w:t>
      </w:r>
    </w:p>
    <w:p w:rsidR="007D7DCF" w:rsidRPr="00840247" w:rsidRDefault="007D7DCF" w:rsidP="007D7DCF">
      <w:pPr>
        <w:pStyle w:val="ListParagraph"/>
        <w:numPr>
          <w:ilvl w:val="0"/>
          <w:numId w:val="20"/>
        </w:numPr>
        <w:outlineLvl w:val="0"/>
        <w:rPr>
          <w:rFonts w:ascii="Times New Roman" w:hAnsi="Times New Roman"/>
          <w:sz w:val="24"/>
          <w:szCs w:val="24"/>
        </w:rPr>
      </w:pPr>
      <w:r w:rsidRPr="00840247">
        <w:rPr>
          <w:rFonts w:ascii="Times New Roman" w:hAnsi="Times New Roman"/>
          <w:sz w:val="24"/>
          <w:szCs w:val="24"/>
        </w:rPr>
        <w:t>The permittee agrees to indemnify the school for any applicable deductibles and self-insured retentions.</w:t>
      </w:r>
    </w:p>
    <w:p w:rsidR="007D7DCF" w:rsidRPr="00840247" w:rsidRDefault="007D7DCF" w:rsidP="007D7DCF">
      <w:pPr>
        <w:pStyle w:val="ListParagraph"/>
        <w:numPr>
          <w:ilvl w:val="0"/>
          <w:numId w:val="20"/>
        </w:numPr>
        <w:outlineLvl w:val="0"/>
        <w:rPr>
          <w:rFonts w:ascii="Times New Roman" w:hAnsi="Times New Roman"/>
          <w:sz w:val="24"/>
          <w:szCs w:val="24"/>
        </w:rPr>
      </w:pPr>
      <w:r w:rsidRPr="00840247">
        <w:rPr>
          <w:rFonts w:ascii="Times New Roman" w:hAnsi="Times New Roman"/>
          <w:sz w:val="24"/>
          <w:szCs w:val="24"/>
        </w:rPr>
        <w:t>Commercial General Liability Insurance in the amount of $1,000,000 per occurrence/$2,000,000 aggregate, with coverage for athletic participants.  (Higher limits may be needed for large events, such as athletic tournaments or fairs)</w:t>
      </w:r>
    </w:p>
    <w:p w:rsidR="007D7DCF" w:rsidRPr="00840247" w:rsidRDefault="007D7DCF" w:rsidP="007D7DCF">
      <w:pPr>
        <w:pStyle w:val="ListParagraph"/>
        <w:numPr>
          <w:ilvl w:val="0"/>
          <w:numId w:val="20"/>
        </w:numPr>
        <w:outlineLvl w:val="0"/>
        <w:rPr>
          <w:rFonts w:ascii="Times New Roman" w:hAnsi="Times New Roman"/>
          <w:sz w:val="24"/>
          <w:szCs w:val="24"/>
        </w:rPr>
      </w:pPr>
      <w:r w:rsidRPr="00840247">
        <w:rPr>
          <w:rFonts w:ascii="Times New Roman" w:hAnsi="Times New Roman"/>
          <w:sz w:val="24"/>
          <w:szCs w:val="24"/>
        </w:rPr>
        <w:t xml:space="preserve">Permittee acknowledges that failure to obtain such insurance on behalf of the </w:t>
      </w:r>
      <w:r w:rsidRPr="00840247">
        <w:rPr>
          <w:rFonts w:ascii="Times New Roman" w:hAnsi="Times New Roman"/>
          <w:sz w:val="24"/>
          <w:szCs w:val="24"/>
        </w:rPr>
        <w:lastRenderedPageBreak/>
        <w:t>school constitutes a material breach of contract and subjects it to liability for damages, indemnification and all other legal remedies available to the school.  The permittee is to provide the school with a certificate of insurance, evidencing the above requirements have been met, at least ten (10) days prior to the commencement of work or use of facilities.</w:t>
      </w:r>
    </w:p>
    <w:p w:rsidR="004D2A62" w:rsidRPr="00791163" w:rsidRDefault="004D2A62" w:rsidP="00977352">
      <w:pPr>
        <w:ind w:left="1080"/>
        <w:rPr>
          <w:rFonts w:ascii="Times New Roman" w:hAnsi="Times New Roman"/>
          <w:color w:val="FF0000"/>
          <w:spacing w:val="-3"/>
          <w:sz w:val="24"/>
          <w:u w:val="single"/>
        </w:rPr>
      </w:pPr>
    </w:p>
    <w:p w:rsidR="004D2A62" w:rsidRDefault="004D2A62" w:rsidP="00760DC8">
      <w:pPr>
        <w:numPr>
          <w:ilvl w:val="0"/>
          <w:numId w:val="4"/>
        </w:numPr>
        <w:rPr>
          <w:rFonts w:ascii="Times New Roman" w:hAnsi="Times New Roman"/>
          <w:sz w:val="24"/>
          <w:szCs w:val="24"/>
        </w:rPr>
      </w:pPr>
      <w:r>
        <w:rPr>
          <w:rFonts w:ascii="Times New Roman" w:hAnsi="Times New Roman"/>
          <w:spacing w:val="-3"/>
          <w:sz w:val="24"/>
        </w:rPr>
        <w:t xml:space="preserve">The </w:t>
      </w:r>
      <w:r w:rsidRPr="004D0E87">
        <w:rPr>
          <w:rFonts w:ascii="Times New Roman" w:hAnsi="Times New Roman"/>
          <w:spacing w:val="-3"/>
          <w:sz w:val="24"/>
        </w:rPr>
        <w:t xml:space="preserve">Director </w:t>
      </w:r>
      <w:r w:rsidRPr="004D0E87">
        <w:rPr>
          <w:rFonts w:ascii="Times New Roman" w:hAnsi="Times New Roman"/>
          <w:sz w:val="24"/>
          <w:szCs w:val="24"/>
        </w:rPr>
        <w:t>of Buildings and Grounds</w:t>
      </w:r>
      <w:r w:rsidRPr="00977352">
        <w:rPr>
          <w:rFonts w:ascii="Times New Roman" w:hAnsi="Times New Roman"/>
          <w:sz w:val="24"/>
          <w:szCs w:val="24"/>
        </w:rPr>
        <w:t xml:space="preserve"> will check each application to ascertain that the applicant has provided required insurance certificate that names the Board of Education as an additional insured</w:t>
      </w:r>
      <w:r>
        <w:rPr>
          <w:rFonts w:ascii="Times New Roman" w:hAnsi="Times New Roman"/>
          <w:sz w:val="24"/>
          <w:szCs w:val="24"/>
        </w:rPr>
        <w:t xml:space="preserve">.  </w:t>
      </w:r>
    </w:p>
    <w:p w:rsidR="004D2A62" w:rsidRDefault="004D2A62" w:rsidP="000721B2">
      <w:pPr>
        <w:ind w:left="360"/>
        <w:rPr>
          <w:rFonts w:ascii="Times New Roman" w:hAnsi="Times New Roman"/>
          <w:sz w:val="24"/>
          <w:szCs w:val="24"/>
        </w:rPr>
      </w:pPr>
    </w:p>
    <w:p w:rsidR="004D2A62" w:rsidRDefault="004D2A62" w:rsidP="008A2345">
      <w:pPr>
        <w:numPr>
          <w:ilvl w:val="0"/>
          <w:numId w:val="4"/>
        </w:numPr>
        <w:rPr>
          <w:rFonts w:ascii="Times New Roman" w:hAnsi="Times New Roman"/>
          <w:spacing w:val="-3"/>
          <w:sz w:val="24"/>
        </w:rPr>
      </w:pPr>
      <w:r>
        <w:rPr>
          <w:rFonts w:ascii="Times New Roman" w:hAnsi="Times New Roman"/>
          <w:spacing w:val="-3"/>
          <w:sz w:val="24"/>
        </w:rPr>
        <w:t xml:space="preserve">Use of District facilities will be permitted only where the applicant agrees to pay the applicable fees according to the </w:t>
      </w:r>
      <w:r w:rsidR="00997226" w:rsidRPr="00997226">
        <w:rPr>
          <w:rFonts w:ascii="Times New Roman" w:hAnsi="Times New Roman"/>
          <w:b/>
          <w:spacing w:val="-3"/>
          <w:sz w:val="24"/>
        </w:rPr>
        <w:t>Facilities Use Fee Schedule</w:t>
      </w:r>
      <w:r>
        <w:rPr>
          <w:rFonts w:ascii="Times New Roman" w:hAnsi="Times New Roman"/>
          <w:b/>
          <w:sz w:val="24"/>
          <w:szCs w:val="24"/>
        </w:rPr>
        <w:t xml:space="preserve"> </w:t>
      </w:r>
      <w:r w:rsidR="00632B43">
        <w:rPr>
          <w:rFonts w:ascii="Times New Roman" w:hAnsi="Times New Roman"/>
          <w:spacing w:val="-3"/>
          <w:sz w:val="24"/>
        </w:rPr>
        <w:t>referenced on pages 7 &amp; 8</w:t>
      </w:r>
      <w:r>
        <w:rPr>
          <w:rFonts w:ascii="Times New Roman" w:hAnsi="Times New Roman"/>
          <w:spacing w:val="-3"/>
          <w:sz w:val="24"/>
        </w:rPr>
        <w:t xml:space="preserve"> of this regulation and which covers the costs of expenses associated with the requested use.  </w:t>
      </w:r>
    </w:p>
    <w:p w:rsidR="004D2A62" w:rsidRDefault="004D2A62" w:rsidP="008A2345">
      <w:pPr>
        <w:rPr>
          <w:rFonts w:ascii="Times New Roman" w:hAnsi="Times New Roman"/>
          <w:sz w:val="24"/>
          <w:szCs w:val="24"/>
        </w:rPr>
      </w:pPr>
    </w:p>
    <w:p w:rsidR="004D2A62" w:rsidRPr="00977352" w:rsidRDefault="004D2A62" w:rsidP="00AF0AA5">
      <w:pPr>
        <w:ind w:left="1080"/>
        <w:rPr>
          <w:rFonts w:ascii="Times New Roman" w:hAnsi="Times New Roman"/>
          <w:sz w:val="24"/>
          <w:szCs w:val="24"/>
        </w:rPr>
      </w:pPr>
      <w:r w:rsidRPr="004D0E87">
        <w:rPr>
          <w:rFonts w:ascii="Times New Roman" w:hAnsi="Times New Roman"/>
          <w:sz w:val="24"/>
          <w:szCs w:val="24"/>
        </w:rPr>
        <w:t xml:space="preserve">The Business Office will ascertain whether fees are to be charged and if so, the total amount as per the </w:t>
      </w:r>
      <w:r w:rsidR="00096813">
        <w:rPr>
          <w:rFonts w:ascii="Times New Roman" w:hAnsi="Times New Roman"/>
          <w:b/>
          <w:sz w:val="24"/>
          <w:szCs w:val="24"/>
        </w:rPr>
        <w:t xml:space="preserve">Facilities </w:t>
      </w:r>
      <w:r w:rsidRPr="0066654B">
        <w:rPr>
          <w:rFonts w:ascii="Times New Roman" w:hAnsi="Times New Roman"/>
          <w:b/>
          <w:sz w:val="24"/>
          <w:szCs w:val="24"/>
        </w:rPr>
        <w:t>Use Fee Schedule</w:t>
      </w:r>
      <w:r w:rsidRPr="004D0E87">
        <w:rPr>
          <w:rFonts w:ascii="Times New Roman" w:hAnsi="Times New Roman"/>
          <w:sz w:val="24"/>
          <w:szCs w:val="24"/>
        </w:rPr>
        <w:t>.  The Business Office will bill and collect such fees</w:t>
      </w:r>
      <w:r>
        <w:rPr>
          <w:rFonts w:ascii="Times New Roman" w:hAnsi="Times New Roman"/>
          <w:sz w:val="24"/>
          <w:szCs w:val="24"/>
        </w:rPr>
        <w:t xml:space="preserve">.   </w:t>
      </w:r>
      <w:r w:rsidRPr="00977352">
        <w:rPr>
          <w:rFonts w:ascii="Times New Roman" w:hAnsi="Times New Roman"/>
          <w:spacing w:val="-3"/>
          <w:sz w:val="24"/>
        </w:rPr>
        <w:t xml:space="preserve">Applicants shall be required to remit payment for use of </w:t>
      </w:r>
      <w:r>
        <w:rPr>
          <w:rFonts w:ascii="Times New Roman" w:hAnsi="Times New Roman"/>
          <w:spacing w:val="-3"/>
          <w:sz w:val="24"/>
        </w:rPr>
        <w:t>District</w:t>
      </w:r>
      <w:r w:rsidRPr="00977352">
        <w:rPr>
          <w:rFonts w:ascii="Times New Roman" w:hAnsi="Times New Roman"/>
          <w:spacing w:val="-3"/>
          <w:sz w:val="24"/>
        </w:rPr>
        <w:t xml:space="preserve"> facilities or services within 30 days of invoicing by the </w:t>
      </w:r>
      <w:r>
        <w:rPr>
          <w:rFonts w:ascii="Times New Roman" w:hAnsi="Times New Roman"/>
          <w:spacing w:val="-3"/>
          <w:sz w:val="24"/>
        </w:rPr>
        <w:t>District</w:t>
      </w:r>
      <w:r w:rsidRPr="00977352">
        <w:rPr>
          <w:rFonts w:ascii="Times New Roman" w:hAnsi="Times New Roman"/>
          <w:spacing w:val="-3"/>
          <w:sz w:val="24"/>
        </w:rPr>
        <w:t xml:space="preserve">.  </w:t>
      </w:r>
      <w:r>
        <w:rPr>
          <w:rFonts w:ascii="Times New Roman" w:hAnsi="Times New Roman"/>
          <w:spacing w:val="-3"/>
          <w:sz w:val="24"/>
        </w:rPr>
        <w:t xml:space="preserve">Use is further conditioned upon the applicant’s agreement to pay additional fees associated with the use of any additional services or equipment.  </w:t>
      </w:r>
    </w:p>
    <w:p w:rsidR="004D2A62" w:rsidRDefault="004D2A62" w:rsidP="00977352">
      <w:pPr>
        <w:ind w:left="360"/>
        <w:rPr>
          <w:rFonts w:ascii="Times New Roman" w:hAnsi="Times New Roman"/>
          <w:spacing w:val="-3"/>
          <w:sz w:val="24"/>
        </w:rPr>
      </w:pPr>
    </w:p>
    <w:p w:rsidR="004D2A62" w:rsidRDefault="004D2A62" w:rsidP="009F214D">
      <w:pPr>
        <w:numPr>
          <w:ilvl w:val="0"/>
          <w:numId w:val="4"/>
        </w:numPr>
        <w:rPr>
          <w:rFonts w:ascii="Times New Roman" w:hAnsi="Times New Roman"/>
          <w:spacing w:val="-3"/>
          <w:sz w:val="24"/>
        </w:rPr>
      </w:pPr>
      <w:r w:rsidRPr="00977352">
        <w:rPr>
          <w:rFonts w:ascii="Times New Roman" w:hAnsi="Times New Roman"/>
          <w:spacing w:val="-3"/>
          <w:sz w:val="24"/>
        </w:rPr>
        <w:t xml:space="preserve">The </w:t>
      </w:r>
      <w:r>
        <w:rPr>
          <w:rFonts w:ascii="Times New Roman" w:hAnsi="Times New Roman"/>
          <w:spacing w:val="-3"/>
          <w:sz w:val="24"/>
        </w:rPr>
        <w:t>District</w:t>
      </w:r>
      <w:r w:rsidRPr="00977352">
        <w:rPr>
          <w:rFonts w:ascii="Times New Roman" w:hAnsi="Times New Roman"/>
          <w:spacing w:val="-3"/>
          <w:sz w:val="24"/>
        </w:rPr>
        <w:t xml:space="preserve"> retains the right to condition use upon an applicant depositing with the </w:t>
      </w:r>
      <w:r>
        <w:rPr>
          <w:rFonts w:ascii="Times New Roman" w:hAnsi="Times New Roman"/>
          <w:spacing w:val="-3"/>
          <w:sz w:val="24"/>
        </w:rPr>
        <w:t>District</w:t>
      </w:r>
      <w:r w:rsidRPr="00977352">
        <w:rPr>
          <w:rFonts w:ascii="Times New Roman" w:hAnsi="Times New Roman"/>
          <w:spacing w:val="-3"/>
          <w:sz w:val="24"/>
        </w:rPr>
        <w:t xml:space="preserve"> a sum equaling the estimated costs and fees associated with the proposed use 10 days in advance of the requested use. Failure to pay the </w:t>
      </w:r>
      <w:r>
        <w:rPr>
          <w:rFonts w:ascii="Times New Roman" w:hAnsi="Times New Roman"/>
          <w:spacing w:val="-3"/>
          <w:sz w:val="24"/>
        </w:rPr>
        <w:t>District</w:t>
      </w:r>
      <w:r w:rsidRPr="00977352">
        <w:rPr>
          <w:rFonts w:ascii="Times New Roman" w:hAnsi="Times New Roman"/>
          <w:spacing w:val="-3"/>
          <w:sz w:val="24"/>
        </w:rPr>
        <w:t xml:space="preserve"> in a timely manner may result in the suspension or revocation of applicant’s privileges to use </w:t>
      </w:r>
      <w:r>
        <w:rPr>
          <w:rFonts w:ascii="Times New Roman" w:hAnsi="Times New Roman"/>
          <w:spacing w:val="-3"/>
          <w:sz w:val="24"/>
        </w:rPr>
        <w:t>District</w:t>
      </w:r>
      <w:r w:rsidRPr="00977352">
        <w:rPr>
          <w:rFonts w:ascii="Times New Roman" w:hAnsi="Times New Roman"/>
          <w:spacing w:val="-3"/>
          <w:sz w:val="24"/>
        </w:rPr>
        <w:t xml:space="preserve"> facilities in the future.</w:t>
      </w:r>
    </w:p>
    <w:p w:rsidR="004D2A62" w:rsidRDefault="004D2A62" w:rsidP="00977352">
      <w:pPr>
        <w:rPr>
          <w:rFonts w:ascii="Times New Roman" w:hAnsi="Times New Roman"/>
          <w:spacing w:val="-3"/>
          <w:sz w:val="24"/>
        </w:rPr>
      </w:pPr>
    </w:p>
    <w:p w:rsidR="004D2A62" w:rsidRPr="00E9332D" w:rsidRDefault="004D2A62">
      <w:pPr>
        <w:numPr>
          <w:ilvl w:val="0"/>
          <w:numId w:val="4"/>
        </w:numPr>
        <w:rPr>
          <w:rFonts w:ascii="Times New Roman" w:hAnsi="Times New Roman"/>
          <w:sz w:val="24"/>
          <w:szCs w:val="24"/>
        </w:rPr>
      </w:pPr>
      <w:r w:rsidRPr="00977352">
        <w:rPr>
          <w:rFonts w:ascii="Times New Roman" w:hAnsi="Times New Roman"/>
          <w:spacing w:val="-3"/>
          <w:sz w:val="24"/>
        </w:rPr>
        <w:t xml:space="preserve">If the </w:t>
      </w:r>
      <w:r>
        <w:rPr>
          <w:rFonts w:ascii="Times New Roman" w:hAnsi="Times New Roman"/>
          <w:spacing w:val="-3"/>
          <w:sz w:val="24"/>
        </w:rPr>
        <w:t xml:space="preserve">District </w:t>
      </w:r>
      <w:r w:rsidRPr="00977352">
        <w:rPr>
          <w:rFonts w:ascii="Times New Roman" w:hAnsi="Times New Roman"/>
          <w:spacing w:val="-3"/>
          <w:sz w:val="24"/>
        </w:rPr>
        <w:t xml:space="preserve">issues a permit, the permit shall be valid only for the facility, use, dates and time specified in the permit.  Permits shall not be transferable and no modification to a permit is allowed except with the prior written approval of the </w:t>
      </w:r>
      <w:r>
        <w:rPr>
          <w:rFonts w:ascii="Times New Roman" w:hAnsi="Times New Roman"/>
          <w:spacing w:val="-3"/>
          <w:sz w:val="24"/>
        </w:rPr>
        <w:t>District</w:t>
      </w:r>
      <w:r w:rsidRPr="00977352">
        <w:rPr>
          <w:rFonts w:ascii="Times New Roman" w:hAnsi="Times New Roman"/>
          <w:spacing w:val="-3"/>
          <w:sz w:val="24"/>
        </w:rPr>
        <w:t xml:space="preserve">.  In addition, the permit may be altered or canceled if it becomes necessary to use the facility for school purposes or for any other justifiable reason.  Issuance of a permit shall not limit the right of access to the facility by </w:t>
      </w:r>
      <w:r>
        <w:rPr>
          <w:rFonts w:ascii="Times New Roman" w:hAnsi="Times New Roman"/>
          <w:spacing w:val="-3"/>
          <w:sz w:val="24"/>
        </w:rPr>
        <w:t>District</w:t>
      </w:r>
      <w:r w:rsidRPr="00977352">
        <w:rPr>
          <w:rFonts w:ascii="Times New Roman" w:hAnsi="Times New Roman"/>
          <w:spacing w:val="-3"/>
          <w:sz w:val="24"/>
        </w:rPr>
        <w:t xml:space="preserve"> staff.</w:t>
      </w:r>
      <w:r>
        <w:rPr>
          <w:rFonts w:ascii="Times New Roman" w:hAnsi="Times New Roman"/>
          <w:spacing w:val="-3"/>
          <w:sz w:val="24"/>
        </w:rPr>
        <w:t xml:space="preserve">  </w:t>
      </w:r>
    </w:p>
    <w:p w:rsidR="004D2A62" w:rsidRDefault="004D2A62" w:rsidP="00E9332D">
      <w:pPr>
        <w:rPr>
          <w:rFonts w:ascii="Times New Roman" w:hAnsi="Times New Roman"/>
          <w:sz w:val="24"/>
          <w:szCs w:val="24"/>
        </w:rPr>
      </w:pPr>
    </w:p>
    <w:p w:rsidR="004D2A62" w:rsidRPr="0066654B" w:rsidRDefault="004D2A62" w:rsidP="002161C6">
      <w:pPr>
        <w:tabs>
          <w:tab w:val="left" w:pos="540"/>
        </w:tabs>
        <w:outlineLvl w:val="0"/>
        <w:rPr>
          <w:rFonts w:ascii="Times New Roman" w:hAnsi="Times New Roman"/>
          <w:b/>
          <w:spacing w:val="-3"/>
          <w:sz w:val="24"/>
          <w:szCs w:val="24"/>
          <w:u w:val="single"/>
        </w:rPr>
      </w:pPr>
      <w:bookmarkStart w:id="3" w:name="OLE_LINK3"/>
      <w:bookmarkStart w:id="4" w:name="OLE_LINK4"/>
      <w:r w:rsidRPr="0066654B">
        <w:rPr>
          <w:rFonts w:ascii="Times New Roman" w:hAnsi="Times New Roman"/>
          <w:b/>
          <w:spacing w:val="-3"/>
          <w:sz w:val="24"/>
          <w:szCs w:val="24"/>
        </w:rPr>
        <w:t>III:</w:t>
      </w:r>
      <w:r w:rsidRPr="0066654B">
        <w:rPr>
          <w:rFonts w:ascii="Times New Roman" w:hAnsi="Times New Roman"/>
          <w:b/>
          <w:spacing w:val="-3"/>
          <w:sz w:val="24"/>
          <w:szCs w:val="24"/>
        </w:rPr>
        <w:tab/>
      </w:r>
      <w:r w:rsidR="008852FB">
        <w:rPr>
          <w:rFonts w:ascii="Times New Roman" w:hAnsi="Times New Roman"/>
          <w:b/>
          <w:spacing w:val="-3"/>
          <w:sz w:val="24"/>
          <w:szCs w:val="24"/>
          <w:u w:val="single"/>
        </w:rPr>
        <w:t>Facilities</w:t>
      </w:r>
      <w:r w:rsidRPr="0066654B">
        <w:rPr>
          <w:rFonts w:ascii="Times New Roman" w:hAnsi="Times New Roman"/>
          <w:b/>
          <w:spacing w:val="-3"/>
          <w:sz w:val="24"/>
          <w:szCs w:val="24"/>
          <w:u w:val="single"/>
        </w:rPr>
        <w:t xml:space="preserve"> Use </w:t>
      </w:r>
      <w:r w:rsidR="00997226">
        <w:rPr>
          <w:rFonts w:ascii="Times New Roman" w:hAnsi="Times New Roman"/>
          <w:b/>
          <w:spacing w:val="-3"/>
          <w:sz w:val="24"/>
          <w:szCs w:val="24"/>
          <w:u w:val="single"/>
        </w:rPr>
        <w:t xml:space="preserve">Fee </w:t>
      </w:r>
      <w:r w:rsidRPr="0066654B">
        <w:rPr>
          <w:rFonts w:ascii="Times New Roman" w:hAnsi="Times New Roman"/>
          <w:b/>
          <w:spacing w:val="-3"/>
          <w:sz w:val="24"/>
          <w:szCs w:val="24"/>
          <w:u w:val="single"/>
        </w:rPr>
        <w:t>Schedule</w:t>
      </w:r>
      <w:r>
        <w:rPr>
          <w:rFonts w:ascii="Times New Roman" w:hAnsi="Times New Roman"/>
          <w:b/>
          <w:spacing w:val="-3"/>
          <w:sz w:val="24"/>
          <w:szCs w:val="24"/>
          <w:u w:val="single"/>
        </w:rPr>
        <w:t xml:space="preserve"> for uses other than Memorial Field</w:t>
      </w:r>
    </w:p>
    <w:p w:rsidR="004D2A62" w:rsidRPr="00FE438C" w:rsidRDefault="004D2A62" w:rsidP="00F949E2">
      <w:pPr>
        <w:tabs>
          <w:tab w:val="left" w:pos="540"/>
        </w:tabs>
        <w:rPr>
          <w:rFonts w:ascii="Times New Roman" w:hAnsi="Times New Roman"/>
          <w:spacing w:val="-3"/>
          <w:sz w:val="24"/>
          <w:szCs w:val="24"/>
        </w:rPr>
      </w:pPr>
      <w:r w:rsidRPr="00FE438C">
        <w:rPr>
          <w:rFonts w:ascii="Times New Roman" w:hAnsi="Times New Roman"/>
          <w:spacing w:val="-3"/>
          <w:sz w:val="24"/>
          <w:szCs w:val="24"/>
        </w:rPr>
        <w:tab/>
      </w:r>
      <w:r w:rsidRPr="00FE438C">
        <w:rPr>
          <w:rFonts w:ascii="Times New Roman" w:hAnsi="Times New Roman"/>
          <w:spacing w:val="-3"/>
          <w:sz w:val="24"/>
          <w:szCs w:val="24"/>
        </w:rPr>
        <w:tab/>
      </w:r>
      <w:r w:rsidRPr="00FE438C">
        <w:rPr>
          <w:rFonts w:ascii="Times New Roman" w:hAnsi="Times New Roman"/>
          <w:spacing w:val="-3"/>
          <w:sz w:val="24"/>
          <w:szCs w:val="24"/>
        </w:rPr>
        <w:tab/>
      </w:r>
      <w:r w:rsidRPr="00FE438C">
        <w:rPr>
          <w:rFonts w:ascii="Times New Roman" w:hAnsi="Times New Roman"/>
          <w:spacing w:val="-3"/>
          <w:sz w:val="24"/>
          <w:szCs w:val="24"/>
        </w:rPr>
        <w:tab/>
      </w:r>
      <w:r w:rsidRPr="00FE438C">
        <w:rPr>
          <w:rFonts w:ascii="Times New Roman" w:hAnsi="Times New Roman"/>
          <w:spacing w:val="-3"/>
          <w:sz w:val="24"/>
          <w:szCs w:val="24"/>
        </w:rPr>
        <w:tab/>
      </w:r>
    </w:p>
    <w:p w:rsidR="004D2A62" w:rsidRPr="00FE438C" w:rsidRDefault="004D2A62" w:rsidP="00E83D95">
      <w:pPr>
        <w:autoSpaceDE w:val="0"/>
        <w:autoSpaceDN w:val="0"/>
        <w:adjustRightInd w:val="0"/>
        <w:rPr>
          <w:rFonts w:ascii="Times New Roman" w:hAnsi="Times New Roman"/>
          <w:sz w:val="24"/>
          <w:szCs w:val="24"/>
        </w:rPr>
      </w:pPr>
      <w:r w:rsidRPr="00FE438C">
        <w:rPr>
          <w:rFonts w:ascii="Times New Roman" w:hAnsi="Times New Roman"/>
          <w:sz w:val="24"/>
          <w:szCs w:val="24"/>
        </w:rPr>
        <w:t>Under provisions of the Board of Education Policy, the following fee schedule has been established. It is subject to change where increases in salaries and oper</w:t>
      </w:r>
      <w:r>
        <w:rPr>
          <w:rFonts w:ascii="Times New Roman" w:hAnsi="Times New Roman"/>
          <w:sz w:val="24"/>
          <w:szCs w:val="24"/>
        </w:rPr>
        <w:t>ational costs occur and where unusual circumstances exist which cause the District to charge fees above and beyond those listed within the Fee Schedule.</w:t>
      </w:r>
      <w:r w:rsidR="007274CB">
        <w:rPr>
          <w:rFonts w:ascii="Times New Roman" w:hAnsi="Times New Roman"/>
          <w:sz w:val="24"/>
          <w:szCs w:val="24"/>
        </w:rPr>
        <w:t xml:space="preserve">  Fees increase each July 1</w:t>
      </w:r>
      <w:r w:rsidR="009B240F">
        <w:rPr>
          <w:rFonts w:ascii="Times New Roman" w:hAnsi="Times New Roman"/>
          <w:sz w:val="24"/>
          <w:szCs w:val="24"/>
        </w:rPr>
        <w:t>st</w:t>
      </w:r>
    </w:p>
    <w:p w:rsidR="00840247" w:rsidRDefault="004D2A62" w:rsidP="00F33305">
      <w:pPr>
        <w:tabs>
          <w:tab w:val="left" w:pos="540"/>
        </w:tabs>
        <w:rPr>
          <w:rFonts w:ascii="Times New Roman" w:hAnsi="Times New Roman"/>
          <w:b/>
          <w:sz w:val="24"/>
          <w:szCs w:val="24"/>
        </w:rPr>
      </w:pPr>
      <w:r w:rsidRPr="00FE438C">
        <w:rPr>
          <w:rFonts w:ascii="Times New Roman" w:hAnsi="Times New Roman"/>
          <w:spacing w:val="-3"/>
          <w:sz w:val="24"/>
          <w:szCs w:val="24"/>
        </w:rPr>
        <w:tab/>
      </w:r>
      <w:r w:rsidRPr="00FE438C">
        <w:rPr>
          <w:rFonts w:ascii="Times New Roman" w:hAnsi="Times New Roman"/>
          <w:b/>
          <w:sz w:val="24"/>
          <w:szCs w:val="24"/>
        </w:rPr>
        <w:tab/>
      </w:r>
    </w:p>
    <w:p w:rsidR="00840247" w:rsidRDefault="00840247" w:rsidP="00F33305">
      <w:pPr>
        <w:tabs>
          <w:tab w:val="left" w:pos="540"/>
        </w:tabs>
        <w:rPr>
          <w:rFonts w:ascii="Times New Roman" w:hAnsi="Times New Roman"/>
          <w:b/>
          <w:sz w:val="24"/>
          <w:szCs w:val="24"/>
        </w:rPr>
      </w:pPr>
    </w:p>
    <w:p w:rsidR="007D0806" w:rsidRDefault="007D0806" w:rsidP="00F33305">
      <w:pPr>
        <w:tabs>
          <w:tab w:val="left" w:pos="540"/>
        </w:tabs>
        <w:rPr>
          <w:rFonts w:ascii="Times New Roman" w:hAnsi="Times New Roman"/>
          <w:b/>
          <w:sz w:val="24"/>
          <w:szCs w:val="24"/>
        </w:rPr>
      </w:pPr>
    </w:p>
    <w:p w:rsidR="007D0806" w:rsidRDefault="007D0806" w:rsidP="00F33305">
      <w:pPr>
        <w:tabs>
          <w:tab w:val="left" w:pos="540"/>
        </w:tabs>
        <w:rPr>
          <w:rFonts w:ascii="Times New Roman" w:hAnsi="Times New Roman"/>
          <w:b/>
          <w:sz w:val="24"/>
          <w:szCs w:val="24"/>
        </w:rPr>
      </w:pPr>
    </w:p>
    <w:p w:rsidR="007D0806" w:rsidRDefault="007D0806" w:rsidP="00F33305">
      <w:pPr>
        <w:tabs>
          <w:tab w:val="left" w:pos="540"/>
        </w:tabs>
        <w:rPr>
          <w:rFonts w:ascii="Times New Roman" w:hAnsi="Times New Roman"/>
          <w:b/>
          <w:sz w:val="24"/>
          <w:szCs w:val="24"/>
        </w:rPr>
      </w:pPr>
    </w:p>
    <w:p w:rsidR="004D2A62" w:rsidRPr="00FE438C" w:rsidRDefault="004D2A62" w:rsidP="00F33305">
      <w:pPr>
        <w:tabs>
          <w:tab w:val="left" w:pos="540"/>
        </w:tabs>
        <w:rPr>
          <w:b/>
          <w:szCs w:val="24"/>
        </w:rPr>
      </w:pPr>
      <w:r w:rsidRPr="00FE438C">
        <w:rPr>
          <w:rFonts w:ascii="Times New Roman" w:hAnsi="Times New Roman"/>
          <w:b/>
          <w:sz w:val="24"/>
          <w:szCs w:val="24"/>
        </w:rPr>
        <w:tab/>
      </w:r>
      <w:r w:rsidRPr="00FE438C">
        <w:rPr>
          <w:b/>
          <w:szCs w:val="24"/>
        </w:rPr>
        <w:tab/>
      </w:r>
      <w:r w:rsidRPr="00FE438C">
        <w:rPr>
          <w:b/>
          <w:szCs w:val="24"/>
        </w:rPr>
        <w:tab/>
      </w:r>
      <w:r w:rsidRPr="00FE438C">
        <w:rPr>
          <w:b/>
          <w:szCs w:val="24"/>
        </w:rPr>
        <w:tab/>
      </w:r>
      <w:r w:rsidRPr="00FE438C">
        <w:rPr>
          <w:b/>
          <w:szCs w:val="24"/>
        </w:rPr>
        <w:tab/>
      </w:r>
      <w:r w:rsidRPr="00FE438C">
        <w:rPr>
          <w:b/>
          <w:szCs w:val="24"/>
        </w:rPr>
        <w:tab/>
      </w:r>
      <w:r w:rsidRPr="00FE438C">
        <w:rPr>
          <w:b/>
          <w:szCs w:val="24"/>
        </w:rPr>
        <w:tab/>
      </w:r>
      <w:r w:rsidRPr="00FE438C">
        <w:rPr>
          <w:b/>
          <w:szCs w:val="24"/>
        </w:rPr>
        <w:tab/>
      </w:r>
    </w:p>
    <w:tbl>
      <w:tblPr>
        <w:tblStyle w:val="TableGrid"/>
        <w:tblpPr w:leftFromText="180" w:rightFromText="180" w:vertAnchor="text" w:tblpY="1"/>
        <w:tblOverlap w:val="never"/>
        <w:tblW w:w="6858" w:type="dxa"/>
        <w:tblLook w:val="04A0" w:firstRow="1" w:lastRow="0" w:firstColumn="1" w:lastColumn="0" w:noHBand="0" w:noVBand="1"/>
      </w:tblPr>
      <w:tblGrid>
        <w:gridCol w:w="2870"/>
        <w:gridCol w:w="2098"/>
        <w:gridCol w:w="1890"/>
      </w:tblGrid>
      <w:tr w:rsidR="006D0F4C" w:rsidRPr="006D0F4C" w:rsidTr="0037388D">
        <w:tc>
          <w:tcPr>
            <w:tcW w:w="2870" w:type="dxa"/>
          </w:tcPr>
          <w:p w:rsidR="006D0F4C" w:rsidRPr="006D0F4C" w:rsidRDefault="006D0F4C" w:rsidP="00E91040">
            <w:pPr>
              <w:rPr>
                <w:rFonts w:ascii="Times New Roman" w:hAnsi="Times New Roman"/>
                <w:sz w:val="24"/>
                <w:szCs w:val="24"/>
              </w:rPr>
            </w:pPr>
          </w:p>
        </w:tc>
        <w:tc>
          <w:tcPr>
            <w:tcW w:w="2098" w:type="dxa"/>
          </w:tcPr>
          <w:p w:rsidR="006D0F4C" w:rsidRPr="006D0F4C" w:rsidRDefault="0037388D" w:rsidP="00E91040">
            <w:pPr>
              <w:rPr>
                <w:rFonts w:ascii="Times New Roman" w:hAnsi="Times New Roman"/>
                <w:sz w:val="24"/>
                <w:szCs w:val="24"/>
              </w:rPr>
            </w:pPr>
            <w:r>
              <w:rPr>
                <w:rFonts w:ascii="Times New Roman" w:hAnsi="Times New Roman"/>
                <w:sz w:val="24"/>
                <w:szCs w:val="24"/>
              </w:rPr>
              <w:t>Group</w:t>
            </w:r>
            <w:r w:rsidR="006D0F4C" w:rsidRPr="006D0F4C">
              <w:rPr>
                <w:rFonts w:ascii="Times New Roman" w:hAnsi="Times New Roman"/>
                <w:sz w:val="24"/>
                <w:szCs w:val="24"/>
              </w:rPr>
              <w:t xml:space="preserve"> 2 </w:t>
            </w:r>
            <w:r>
              <w:rPr>
                <w:rFonts w:ascii="Times New Roman" w:hAnsi="Times New Roman"/>
                <w:sz w:val="24"/>
                <w:szCs w:val="24"/>
              </w:rPr>
              <w:t>per hour</w:t>
            </w:r>
          </w:p>
        </w:tc>
        <w:tc>
          <w:tcPr>
            <w:tcW w:w="1890" w:type="dxa"/>
          </w:tcPr>
          <w:p w:rsidR="006D0F4C" w:rsidRPr="006D0F4C" w:rsidRDefault="0037388D" w:rsidP="00E91040">
            <w:pPr>
              <w:rPr>
                <w:rFonts w:ascii="Times New Roman" w:hAnsi="Times New Roman"/>
                <w:sz w:val="24"/>
                <w:szCs w:val="24"/>
              </w:rPr>
            </w:pPr>
            <w:r>
              <w:rPr>
                <w:rFonts w:ascii="Times New Roman" w:hAnsi="Times New Roman"/>
                <w:sz w:val="24"/>
                <w:szCs w:val="24"/>
              </w:rPr>
              <w:t>Group</w:t>
            </w:r>
            <w:r w:rsidR="006D0F4C" w:rsidRPr="006D0F4C">
              <w:rPr>
                <w:rFonts w:ascii="Times New Roman" w:hAnsi="Times New Roman"/>
                <w:sz w:val="24"/>
                <w:szCs w:val="24"/>
              </w:rPr>
              <w:t xml:space="preserve"> 3 per h</w:t>
            </w:r>
            <w:r w:rsidR="00C81D57">
              <w:rPr>
                <w:rFonts w:ascii="Times New Roman" w:hAnsi="Times New Roman"/>
                <w:sz w:val="24"/>
                <w:szCs w:val="24"/>
              </w:rPr>
              <w:t>ou</w:t>
            </w:r>
            <w:r w:rsidR="006D0F4C" w:rsidRPr="006D0F4C">
              <w:rPr>
                <w:rFonts w:ascii="Times New Roman" w:hAnsi="Times New Roman"/>
                <w:sz w:val="24"/>
                <w:szCs w:val="24"/>
              </w:rPr>
              <w:t xml:space="preserve">r </w:t>
            </w:r>
          </w:p>
        </w:tc>
      </w:tr>
      <w:tr w:rsidR="006D0F4C" w:rsidRPr="006D0F4C" w:rsidTr="0037388D">
        <w:tc>
          <w:tcPr>
            <w:tcW w:w="2870" w:type="dxa"/>
          </w:tcPr>
          <w:p w:rsidR="006D0F4C" w:rsidRPr="006D0F4C" w:rsidRDefault="006D0F4C" w:rsidP="00E91040">
            <w:pPr>
              <w:rPr>
                <w:rFonts w:ascii="Times New Roman" w:hAnsi="Times New Roman"/>
                <w:sz w:val="24"/>
                <w:szCs w:val="24"/>
              </w:rPr>
            </w:pPr>
            <w:r w:rsidRPr="006D0F4C">
              <w:rPr>
                <w:rFonts w:ascii="Times New Roman" w:hAnsi="Times New Roman"/>
                <w:sz w:val="24"/>
                <w:szCs w:val="24"/>
              </w:rPr>
              <w:t>MHS &amp; HMX Auditorium***</w:t>
            </w:r>
          </w:p>
        </w:tc>
        <w:tc>
          <w:tcPr>
            <w:tcW w:w="2098" w:type="dxa"/>
          </w:tcPr>
          <w:p w:rsidR="007D0806" w:rsidRDefault="007D0806" w:rsidP="007D0806">
            <w:pPr>
              <w:rPr>
                <w:rFonts w:ascii="Times New Roman" w:hAnsi="Times New Roman"/>
                <w:sz w:val="24"/>
                <w:szCs w:val="24"/>
              </w:rPr>
            </w:pPr>
          </w:p>
          <w:p w:rsidR="006D0F4C" w:rsidRPr="006D0F4C" w:rsidRDefault="006D0F4C" w:rsidP="007D0806">
            <w:pPr>
              <w:rPr>
                <w:rFonts w:ascii="Times New Roman" w:hAnsi="Times New Roman"/>
                <w:sz w:val="24"/>
                <w:szCs w:val="24"/>
              </w:rPr>
            </w:pPr>
            <w:r w:rsidRPr="006D0F4C">
              <w:rPr>
                <w:rFonts w:ascii="Times New Roman" w:hAnsi="Times New Roman"/>
                <w:sz w:val="24"/>
                <w:szCs w:val="24"/>
              </w:rPr>
              <w:t>$6</w:t>
            </w:r>
            <w:r w:rsidR="007D0806">
              <w:rPr>
                <w:rFonts w:ascii="Times New Roman" w:hAnsi="Times New Roman"/>
                <w:sz w:val="24"/>
                <w:szCs w:val="24"/>
              </w:rPr>
              <w:t>9</w:t>
            </w:r>
            <w:r w:rsidR="00840247">
              <w:rPr>
                <w:rFonts w:ascii="Times New Roman" w:hAnsi="Times New Roman"/>
                <w:sz w:val="24"/>
                <w:szCs w:val="24"/>
              </w:rPr>
              <w:t>.8</w:t>
            </w:r>
            <w:r w:rsidR="007D0806">
              <w:rPr>
                <w:rFonts w:ascii="Times New Roman" w:hAnsi="Times New Roman"/>
                <w:sz w:val="24"/>
                <w:szCs w:val="24"/>
              </w:rPr>
              <w:t>1</w:t>
            </w:r>
          </w:p>
        </w:tc>
        <w:tc>
          <w:tcPr>
            <w:tcW w:w="1890" w:type="dxa"/>
          </w:tcPr>
          <w:p w:rsidR="007D0806" w:rsidRDefault="007D0806" w:rsidP="007D0806">
            <w:pPr>
              <w:rPr>
                <w:rFonts w:ascii="Times New Roman" w:hAnsi="Times New Roman"/>
                <w:sz w:val="24"/>
                <w:szCs w:val="24"/>
              </w:rPr>
            </w:pPr>
          </w:p>
          <w:p w:rsidR="006D0F4C" w:rsidRPr="006D0F4C" w:rsidRDefault="00C81D57" w:rsidP="007D0806">
            <w:pPr>
              <w:rPr>
                <w:rFonts w:ascii="Times New Roman" w:hAnsi="Times New Roman"/>
                <w:sz w:val="24"/>
                <w:szCs w:val="24"/>
              </w:rPr>
            </w:pPr>
            <w:r>
              <w:rPr>
                <w:rFonts w:ascii="Times New Roman" w:hAnsi="Times New Roman"/>
                <w:sz w:val="24"/>
                <w:szCs w:val="24"/>
              </w:rPr>
              <w:t>$2</w:t>
            </w:r>
            <w:r w:rsidR="00A6422C">
              <w:rPr>
                <w:rFonts w:ascii="Times New Roman" w:hAnsi="Times New Roman"/>
                <w:sz w:val="24"/>
                <w:szCs w:val="24"/>
              </w:rPr>
              <w:t>7</w:t>
            </w:r>
            <w:r w:rsidR="007D0806">
              <w:rPr>
                <w:rFonts w:ascii="Times New Roman" w:hAnsi="Times New Roman"/>
                <w:sz w:val="24"/>
                <w:szCs w:val="24"/>
              </w:rPr>
              <w:t>9.21</w:t>
            </w:r>
          </w:p>
        </w:tc>
      </w:tr>
      <w:tr w:rsidR="006D0F4C" w:rsidRPr="006D0F4C" w:rsidTr="0037388D">
        <w:tc>
          <w:tcPr>
            <w:tcW w:w="2870" w:type="dxa"/>
          </w:tcPr>
          <w:p w:rsidR="006D0F4C" w:rsidRPr="006D0F4C" w:rsidRDefault="006D0F4C" w:rsidP="00E91040">
            <w:pPr>
              <w:rPr>
                <w:rFonts w:ascii="Times New Roman" w:hAnsi="Times New Roman"/>
                <w:sz w:val="24"/>
                <w:szCs w:val="24"/>
              </w:rPr>
            </w:pPr>
            <w:r w:rsidRPr="006D0F4C">
              <w:rPr>
                <w:rFonts w:ascii="Times New Roman" w:hAnsi="Times New Roman"/>
                <w:sz w:val="24"/>
                <w:szCs w:val="24"/>
              </w:rPr>
              <w:t>Tiered Classroom</w:t>
            </w:r>
          </w:p>
        </w:tc>
        <w:tc>
          <w:tcPr>
            <w:tcW w:w="2098" w:type="dxa"/>
          </w:tcPr>
          <w:p w:rsidR="006D0F4C" w:rsidRPr="006D0F4C" w:rsidRDefault="006D0F4C" w:rsidP="007D0806">
            <w:pPr>
              <w:rPr>
                <w:rFonts w:ascii="Times New Roman" w:hAnsi="Times New Roman"/>
                <w:sz w:val="24"/>
                <w:szCs w:val="24"/>
              </w:rPr>
            </w:pPr>
            <w:r w:rsidRPr="006D0F4C">
              <w:rPr>
                <w:rFonts w:ascii="Times New Roman" w:hAnsi="Times New Roman"/>
                <w:sz w:val="24"/>
                <w:szCs w:val="24"/>
              </w:rPr>
              <w:t>$6</w:t>
            </w:r>
            <w:r w:rsidR="007D0806">
              <w:rPr>
                <w:rFonts w:ascii="Times New Roman" w:hAnsi="Times New Roman"/>
                <w:sz w:val="24"/>
                <w:szCs w:val="24"/>
              </w:rPr>
              <w:t>9</w:t>
            </w:r>
            <w:r w:rsidR="00840247">
              <w:rPr>
                <w:rFonts w:ascii="Times New Roman" w:hAnsi="Times New Roman"/>
                <w:sz w:val="24"/>
                <w:szCs w:val="24"/>
              </w:rPr>
              <w:t>.8</w:t>
            </w:r>
            <w:r w:rsidR="007D0806">
              <w:rPr>
                <w:rFonts w:ascii="Times New Roman" w:hAnsi="Times New Roman"/>
                <w:sz w:val="24"/>
                <w:szCs w:val="24"/>
              </w:rPr>
              <w:t>1</w:t>
            </w:r>
          </w:p>
        </w:tc>
        <w:tc>
          <w:tcPr>
            <w:tcW w:w="1890" w:type="dxa"/>
          </w:tcPr>
          <w:p w:rsidR="006D0F4C" w:rsidRPr="006D0F4C" w:rsidRDefault="00C81D57" w:rsidP="007D0806">
            <w:pPr>
              <w:rPr>
                <w:rFonts w:ascii="Times New Roman" w:hAnsi="Times New Roman"/>
                <w:sz w:val="24"/>
                <w:szCs w:val="24"/>
              </w:rPr>
            </w:pPr>
            <w:r>
              <w:rPr>
                <w:rFonts w:ascii="Times New Roman" w:hAnsi="Times New Roman"/>
                <w:sz w:val="24"/>
                <w:szCs w:val="24"/>
              </w:rPr>
              <w:t>$2</w:t>
            </w:r>
            <w:r w:rsidR="00A6422C">
              <w:rPr>
                <w:rFonts w:ascii="Times New Roman" w:hAnsi="Times New Roman"/>
                <w:sz w:val="24"/>
                <w:szCs w:val="24"/>
              </w:rPr>
              <w:t>7</w:t>
            </w:r>
            <w:r w:rsidR="007D0806">
              <w:rPr>
                <w:rFonts w:ascii="Times New Roman" w:hAnsi="Times New Roman"/>
                <w:sz w:val="24"/>
                <w:szCs w:val="24"/>
              </w:rPr>
              <w:t>9.21</w:t>
            </w:r>
          </w:p>
        </w:tc>
      </w:tr>
      <w:tr w:rsidR="006D0F4C" w:rsidRPr="006D0F4C" w:rsidTr="0037388D">
        <w:tc>
          <w:tcPr>
            <w:tcW w:w="2870" w:type="dxa"/>
          </w:tcPr>
          <w:p w:rsidR="006D0F4C" w:rsidRPr="006D0F4C" w:rsidRDefault="006D0F4C" w:rsidP="00E91040">
            <w:pPr>
              <w:rPr>
                <w:rFonts w:ascii="Times New Roman" w:hAnsi="Times New Roman"/>
                <w:sz w:val="24"/>
                <w:szCs w:val="24"/>
              </w:rPr>
            </w:pPr>
            <w:r w:rsidRPr="006D0F4C">
              <w:rPr>
                <w:rFonts w:ascii="Times New Roman" w:hAnsi="Times New Roman"/>
                <w:sz w:val="24"/>
                <w:szCs w:val="24"/>
              </w:rPr>
              <w:t>Elementary Auditorium</w:t>
            </w:r>
          </w:p>
        </w:tc>
        <w:tc>
          <w:tcPr>
            <w:tcW w:w="2098" w:type="dxa"/>
          </w:tcPr>
          <w:p w:rsidR="006D0F4C" w:rsidRPr="006D0F4C" w:rsidRDefault="006D0F4C" w:rsidP="007D0806">
            <w:pPr>
              <w:rPr>
                <w:rFonts w:ascii="Times New Roman" w:hAnsi="Times New Roman"/>
                <w:sz w:val="24"/>
                <w:szCs w:val="24"/>
              </w:rPr>
            </w:pPr>
            <w:r w:rsidRPr="006D0F4C">
              <w:rPr>
                <w:rFonts w:ascii="Times New Roman" w:hAnsi="Times New Roman"/>
                <w:sz w:val="24"/>
                <w:szCs w:val="24"/>
              </w:rPr>
              <w:t>$3</w:t>
            </w:r>
            <w:r w:rsidR="007D0806">
              <w:rPr>
                <w:rFonts w:ascii="Times New Roman" w:hAnsi="Times New Roman"/>
                <w:sz w:val="24"/>
                <w:szCs w:val="24"/>
              </w:rPr>
              <w:t>7</w:t>
            </w:r>
            <w:r w:rsidR="00840247">
              <w:rPr>
                <w:rFonts w:ascii="Times New Roman" w:hAnsi="Times New Roman"/>
                <w:sz w:val="24"/>
                <w:szCs w:val="24"/>
              </w:rPr>
              <w:t>.</w:t>
            </w:r>
            <w:r w:rsidR="007D0806">
              <w:rPr>
                <w:rFonts w:ascii="Times New Roman" w:hAnsi="Times New Roman"/>
                <w:sz w:val="24"/>
                <w:szCs w:val="24"/>
              </w:rPr>
              <w:t>59</w:t>
            </w:r>
          </w:p>
        </w:tc>
        <w:tc>
          <w:tcPr>
            <w:tcW w:w="1890" w:type="dxa"/>
          </w:tcPr>
          <w:p w:rsidR="006D0F4C" w:rsidRPr="006D0F4C" w:rsidRDefault="00C81D57" w:rsidP="007D0806">
            <w:pPr>
              <w:rPr>
                <w:rFonts w:ascii="Times New Roman" w:hAnsi="Times New Roman"/>
                <w:sz w:val="24"/>
                <w:szCs w:val="24"/>
              </w:rPr>
            </w:pPr>
            <w:r>
              <w:rPr>
                <w:rFonts w:ascii="Times New Roman" w:hAnsi="Times New Roman"/>
                <w:sz w:val="24"/>
                <w:szCs w:val="24"/>
              </w:rPr>
              <w:t>$1</w:t>
            </w:r>
            <w:r w:rsidR="007D0806">
              <w:rPr>
                <w:rFonts w:ascii="Times New Roman" w:hAnsi="Times New Roman"/>
                <w:sz w:val="24"/>
                <w:szCs w:val="24"/>
              </w:rPr>
              <w:t>50.34</w:t>
            </w:r>
          </w:p>
        </w:tc>
      </w:tr>
      <w:tr w:rsidR="006D0F4C" w:rsidRPr="006D0F4C" w:rsidTr="0037388D">
        <w:tc>
          <w:tcPr>
            <w:tcW w:w="2870" w:type="dxa"/>
          </w:tcPr>
          <w:p w:rsidR="006D0F4C" w:rsidRPr="006D0F4C" w:rsidRDefault="006D0F4C" w:rsidP="00E91040">
            <w:pPr>
              <w:rPr>
                <w:rFonts w:ascii="Times New Roman" w:hAnsi="Times New Roman"/>
                <w:sz w:val="24"/>
                <w:szCs w:val="24"/>
              </w:rPr>
            </w:pPr>
            <w:r w:rsidRPr="006D0F4C">
              <w:rPr>
                <w:rFonts w:ascii="Times New Roman" w:hAnsi="Times New Roman"/>
                <w:sz w:val="24"/>
                <w:szCs w:val="24"/>
              </w:rPr>
              <w:t>Cent LGI</w:t>
            </w:r>
          </w:p>
        </w:tc>
        <w:tc>
          <w:tcPr>
            <w:tcW w:w="2098" w:type="dxa"/>
          </w:tcPr>
          <w:p w:rsidR="006D0F4C" w:rsidRPr="006D0F4C" w:rsidRDefault="006D0F4C" w:rsidP="007D0806">
            <w:pPr>
              <w:rPr>
                <w:rFonts w:ascii="Times New Roman" w:hAnsi="Times New Roman"/>
                <w:sz w:val="24"/>
                <w:szCs w:val="24"/>
              </w:rPr>
            </w:pPr>
            <w:r w:rsidRPr="006D0F4C">
              <w:rPr>
                <w:rFonts w:ascii="Times New Roman" w:hAnsi="Times New Roman"/>
                <w:sz w:val="24"/>
                <w:szCs w:val="24"/>
              </w:rPr>
              <w:t>$3</w:t>
            </w:r>
            <w:r w:rsidR="007D0806">
              <w:rPr>
                <w:rFonts w:ascii="Times New Roman" w:hAnsi="Times New Roman"/>
                <w:sz w:val="24"/>
                <w:szCs w:val="24"/>
              </w:rPr>
              <w:t>7</w:t>
            </w:r>
            <w:r w:rsidR="00840247">
              <w:rPr>
                <w:rFonts w:ascii="Times New Roman" w:hAnsi="Times New Roman"/>
                <w:sz w:val="24"/>
                <w:szCs w:val="24"/>
              </w:rPr>
              <w:t>.</w:t>
            </w:r>
            <w:r w:rsidR="007D0806">
              <w:rPr>
                <w:rFonts w:ascii="Times New Roman" w:hAnsi="Times New Roman"/>
                <w:sz w:val="24"/>
                <w:szCs w:val="24"/>
              </w:rPr>
              <w:t>59</w:t>
            </w:r>
          </w:p>
        </w:tc>
        <w:tc>
          <w:tcPr>
            <w:tcW w:w="1890" w:type="dxa"/>
          </w:tcPr>
          <w:p w:rsidR="00632B43" w:rsidRPr="006D0F4C" w:rsidRDefault="006D0F4C" w:rsidP="007D0806">
            <w:pPr>
              <w:rPr>
                <w:rFonts w:ascii="Times New Roman" w:hAnsi="Times New Roman"/>
                <w:sz w:val="24"/>
                <w:szCs w:val="24"/>
              </w:rPr>
            </w:pPr>
            <w:r w:rsidRPr="006D0F4C">
              <w:rPr>
                <w:rFonts w:ascii="Times New Roman" w:hAnsi="Times New Roman"/>
                <w:sz w:val="24"/>
                <w:szCs w:val="24"/>
              </w:rPr>
              <w:t>$</w:t>
            </w:r>
            <w:r w:rsidR="00C81D57">
              <w:rPr>
                <w:rFonts w:ascii="Times New Roman" w:hAnsi="Times New Roman"/>
                <w:sz w:val="24"/>
                <w:szCs w:val="24"/>
              </w:rPr>
              <w:t>1</w:t>
            </w:r>
            <w:r w:rsidR="007D0806">
              <w:rPr>
                <w:rFonts w:ascii="Times New Roman" w:hAnsi="Times New Roman"/>
                <w:sz w:val="24"/>
                <w:szCs w:val="24"/>
              </w:rPr>
              <w:t>50.34</w:t>
            </w:r>
          </w:p>
        </w:tc>
      </w:tr>
      <w:tr w:rsidR="006D0F4C" w:rsidRPr="006D0F4C" w:rsidTr="0037388D">
        <w:tc>
          <w:tcPr>
            <w:tcW w:w="2870" w:type="dxa"/>
          </w:tcPr>
          <w:p w:rsidR="006D0F4C" w:rsidRPr="006D0F4C" w:rsidRDefault="006D0F4C" w:rsidP="00E91040">
            <w:pPr>
              <w:rPr>
                <w:rFonts w:ascii="Times New Roman" w:hAnsi="Times New Roman"/>
                <w:sz w:val="24"/>
                <w:szCs w:val="24"/>
              </w:rPr>
            </w:pPr>
          </w:p>
        </w:tc>
        <w:tc>
          <w:tcPr>
            <w:tcW w:w="2098" w:type="dxa"/>
          </w:tcPr>
          <w:p w:rsidR="006D0F4C" w:rsidRPr="006D0F4C" w:rsidRDefault="006D0F4C" w:rsidP="00E91040">
            <w:pPr>
              <w:rPr>
                <w:rFonts w:ascii="Times New Roman" w:hAnsi="Times New Roman"/>
                <w:sz w:val="24"/>
                <w:szCs w:val="24"/>
              </w:rPr>
            </w:pPr>
          </w:p>
        </w:tc>
        <w:tc>
          <w:tcPr>
            <w:tcW w:w="1890" w:type="dxa"/>
          </w:tcPr>
          <w:p w:rsidR="006D0F4C" w:rsidRPr="006D0F4C" w:rsidRDefault="006D0F4C" w:rsidP="00E91040">
            <w:pPr>
              <w:rPr>
                <w:rFonts w:ascii="Times New Roman" w:hAnsi="Times New Roman"/>
                <w:sz w:val="24"/>
                <w:szCs w:val="24"/>
              </w:rPr>
            </w:pPr>
          </w:p>
        </w:tc>
      </w:tr>
      <w:tr w:rsidR="006D0F4C" w:rsidRPr="006D0F4C" w:rsidTr="0037388D">
        <w:tc>
          <w:tcPr>
            <w:tcW w:w="2870" w:type="dxa"/>
          </w:tcPr>
          <w:p w:rsidR="006D0F4C" w:rsidRPr="006D0F4C" w:rsidRDefault="006D0F4C" w:rsidP="00E91040">
            <w:pPr>
              <w:rPr>
                <w:rFonts w:ascii="Times New Roman" w:hAnsi="Times New Roman"/>
                <w:sz w:val="24"/>
                <w:szCs w:val="24"/>
              </w:rPr>
            </w:pPr>
            <w:r w:rsidRPr="006D0F4C">
              <w:rPr>
                <w:rFonts w:ascii="Times New Roman" w:hAnsi="Times New Roman"/>
                <w:sz w:val="24"/>
                <w:szCs w:val="24"/>
              </w:rPr>
              <w:t>MHS Gym*</w:t>
            </w:r>
          </w:p>
        </w:tc>
        <w:tc>
          <w:tcPr>
            <w:tcW w:w="2098" w:type="dxa"/>
          </w:tcPr>
          <w:p w:rsidR="006D0F4C" w:rsidRPr="006D0F4C" w:rsidRDefault="006D0F4C" w:rsidP="007D0806">
            <w:pPr>
              <w:rPr>
                <w:rFonts w:ascii="Times New Roman" w:hAnsi="Times New Roman"/>
                <w:sz w:val="24"/>
                <w:szCs w:val="24"/>
              </w:rPr>
            </w:pPr>
            <w:r w:rsidRPr="006D0F4C">
              <w:rPr>
                <w:rFonts w:ascii="Times New Roman" w:hAnsi="Times New Roman"/>
                <w:sz w:val="24"/>
                <w:szCs w:val="24"/>
              </w:rPr>
              <w:t>$</w:t>
            </w:r>
            <w:r w:rsidR="007D0806">
              <w:rPr>
                <w:rFonts w:ascii="Times New Roman" w:hAnsi="Times New Roman"/>
                <w:sz w:val="24"/>
                <w:szCs w:val="24"/>
              </w:rPr>
              <w:t>80.54</w:t>
            </w:r>
          </w:p>
        </w:tc>
        <w:tc>
          <w:tcPr>
            <w:tcW w:w="1890" w:type="dxa"/>
          </w:tcPr>
          <w:p w:rsidR="006D0F4C" w:rsidRPr="006D0F4C" w:rsidRDefault="00C81D57" w:rsidP="00CA2441">
            <w:pPr>
              <w:rPr>
                <w:rFonts w:ascii="Times New Roman" w:hAnsi="Times New Roman"/>
                <w:sz w:val="24"/>
                <w:szCs w:val="24"/>
              </w:rPr>
            </w:pPr>
            <w:r>
              <w:rPr>
                <w:rFonts w:ascii="Times New Roman" w:hAnsi="Times New Roman"/>
                <w:sz w:val="24"/>
                <w:szCs w:val="24"/>
              </w:rPr>
              <w:t>$3</w:t>
            </w:r>
            <w:r w:rsidR="00CA2441">
              <w:rPr>
                <w:rFonts w:ascii="Times New Roman" w:hAnsi="Times New Roman"/>
                <w:sz w:val="24"/>
                <w:szCs w:val="24"/>
              </w:rPr>
              <w:t>22.17</w:t>
            </w:r>
          </w:p>
        </w:tc>
      </w:tr>
      <w:tr w:rsidR="006D0F4C" w:rsidRPr="006D0F4C" w:rsidTr="0037388D">
        <w:tc>
          <w:tcPr>
            <w:tcW w:w="2870" w:type="dxa"/>
          </w:tcPr>
          <w:p w:rsidR="006D0F4C" w:rsidRPr="006D0F4C" w:rsidRDefault="006D0F4C" w:rsidP="00E91040">
            <w:pPr>
              <w:rPr>
                <w:rFonts w:ascii="Times New Roman" w:hAnsi="Times New Roman"/>
                <w:sz w:val="24"/>
                <w:szCs w:val="24"/>
              </w:rPr>
            </w:pPr>
            <w:r w:rsidRPr="006D0F4C">
              <w:rPr>
                <w:rFonts w:ascii="Times New Roman" w:hAnsi="Times New Roman"/>
                <w:sz w:val="24"/>
                <w:szCs w:val="24"/>
              </w:rPr>
              <w:t>HMX Gym (Full)</w:t>
            </w:r>
          </w:p>
        </w:tc>
        <w:tc>
          <w:tcPr>
            <w:tcW w:w="2098" w:type="dxa"/>
          </w:tcPr>
          <w:p w:rsidR="006D0F4C" w:rsidRPr="006D0F4C" w:rsidRDefault="006D0F4C" w:rsidP="007D0806">
            <w:pPr>
              <w:rPr>
                <w:rFonts w:ascii="Times New Roman" w:hAnsi="Times New Roman"/>
                <w:sz w:val="24"/>
                <w:szCs w:val="24"/>
              </w:rPr>
            </w:pPr>
            <w:r w:rsidRPr="006D0F4C">
              <w:rPr>
                <w:rFonts w:ascii="Times New Roman" w:hAnsi="Times New Roman"/>
                <w:sz w:val="24"/>
                <w:szCs w:val="24"/>
              </w:rPr>
              <w:t>$</w:t>
            </w:r>
            <w:r w:rsidR="007D0806">
              <w:rPr>
                <w:rFonts w:ascii="Times New Roman" w:hAnsi="Times New Roman"/>
                <w:sz w:val="24"/>
                <w:szCs w:val="24"/>
              </w:rPr>
              <w:t>91.28</w:t>
            </w:r>
          </w:p>
        </w:tc>
        <w:tc>
          <w:tcPr>
            <w:tcW w:w="1890" w:type="dxa"/>
          </w:tcPr>
          <w:p w:rsidR="006D0F4C" w:rsidRPr="006D0F4C" w:rsidRDefault="00C81D57" w:rsidP="00CA2441">
            <w:pPr>
              <w:rPr>
                <w:rFonts w:ascii="Times New Roman" w:hAnsi="Times New Roman"/>
                <w:sz w:val="24"/>
                <w:szCs w:val="24"/>
              </w:rPr>
            </w:pPr>
            <w:r>
              <w:rPr>
                <w:rFonts w:ascii="Times New Roman" w:hAnsi="Times New Roman"/>
                <w:sz w:val="24"/>
                <w:szCs w:val="24"/>
              </w:rPr>
              <w:t>$3</w:t>
            </w:r>
            <w:r w:rsidR="00CA2441">
              <w:rPr>
                <w:rFonts w:ascii="Times New Roman" w:hAnsi="Times New Roman"/>
                <w:sz w:val="24"/>
                <w:szCs w:val="24"/>
              </w:rPr>
              <w:t>65.12</w:t>
            </w:r>
          </w:p>
        </w:tc>
      </w:tr>
      <w:tr w:rsidR="006D0F4C" w:rsidRPr="006D0F4C" w:rsidTr="0037388D">
        <w:tc>
          <w:tcPr>
            <w:tcW w:w="2870" w:type="dxa"/>
          </w:tcPr>
          <w:p w:rsidR="006D0F4C" w:rsidRPr="006D0F4C" w:rsidRDefault="006D0F4C" w:rsidP="00E91040">
            <w:pPr>
              <w:rPr>
                <w:rFonts w:ascii="Times New Roman" w:hAnsi="Times New Roman"/>
                <w:sz w:val="24"/>
                <w:szCs w:val="24"/>
              </w:rPr>
            </w:pPr>
            <w:r w:rsidRPr="006D0F4C">
              <w:rPr>
                <w:rFonts w:ascii="Times New Roman" w:hAnsi="Times New Roman"/>
                <w:sz w:val="24"/>
                <w:szCs w:val="24"/>
              </w:rPr>
              <w:t>HMX Gym (Half)</w:t>
            </w:r>
          </w:p>
        </w:tc>
        <w:tc>
          <w:tcPr>
            <w:tcW w:w="2098" w:type="dxa"/>
          </w:tcPr>
          <w:p w:rsidR="006D0F4C" w:rsidRPr="006D0F4C" w:rsidRDefault="006D0F4C" w:rsidP="007D0806">
            <w:pPr>
              <w:rPr>
                <w:rFonts w:ascii="Times New Roman" w:hAnsi="Times New Roman"/>
                <w:sz w:val="24"/>
                <w:szCs w:val="24"/>
              </w:rPr>
            </w:pPr>
            <w:r w:rsidRPr="006D0F4C">
              <w:rPr>
                <w:rFonts w:ascii="Times New Roman" w:hAnsi="Times New Roman"/>
                <w:sz w:val="24"/>
                <w:szCs w:val="24"/>
              </w:rPr>
              <w:t>$5</w:t>
            </w:r>
            <w:r w:rsidR="007D0806">
              <w:rPr>
                <w:rFonts w:ascii="Times New Roman" w:hAnsi="Times New Roman"/>
                <w:sz w:val="24"/>
                <w:szCs w:val="24"/>
              </w:rPr>
              <w:t>3.69</w:t>
            </w:r>
          </w:p>
        </w:tc>
        <w:tc>
          <w:tcPr>
            <w:tcW w:w="1890" w:type="dxa"/>
          </w:tcPr>
          <w:p w:rsidR="006D0F4C" w:rsidRPr="006D0F4C" w:rsidRDefault="00C81D57" w:rsidP="00CA2441">
            <w:pPr>
              <w:rPr>
                <w:rFonts w:ascii="Times New Roman" w:hAnsi="Times New Roman"/>
                <w:sz w:val="24"/>
                <w:szCs w:val="24"/>
              </w:rPr>
            </w:pPr>
            <w:r>
              <w:rPr>
                <w:rFonts w:ascii="Times New Roman" w:hAnsi="Times New Roman"/>
                <w:sz w:val="24"/>
                <w:szCs w:val="24"/>
              </w:rPr>
              <w:t>$2</w:t>
            </w:r>
            <w:r w:rsidR="00CA2441">
              <w:rPr>
                <w:rFonts w:ascii="Times New Roman" w:hAnsi="Times New Roman"/>
                <w:sz w:val="24"/>
                <w:szCs w:val="24"/>
              </w:rPr>
              <w:t>14.78</w:t>
            </w:r>
          </w:p>
        </w:tc>
      </w:tr>
      <w:tr w:rsidR="00867543" w:rsidRPr="006D0F4C" w:rsidTr="0037388D">
        <w:tc>
          <w:tcPr>
            <w:tcW w:w="2870" w:type="dxa"/>
          </w:tcPr>
          <w:p w:rsidR="00867543" w:rsidRPr="006D0F4C" w:rsidRDefault="00867543" w:rsidP="00E91040">
            <w:pPr>
              <w:rPr>
                <w:rFonts w:ascii="Times New Roman" w:hAnsi="Times New Roman"/>
                <w:sz w:val="24"/>
                <w:szCs w:val="24"/>
              </w:rPr>
            </w:pPr>
            <w:r>
              <w:rPr>
                <w:rFonts w:ascii="Times New Roman" w:hAnsi="Times New Roman"/>
                <w:sz w:val="24"/>
                <w:szCs w:val="24"/>
              </w:rPr>
              <w:t>HMX Pool</w:t>
            </w:r>
          </w:p>
        </w:tc>
        <w:tc>
          <w:tcPr>
            <w:tcW w:w="2098" w:type="dxa"/>
          </w:tcPr>
          <w:p w:rsidR="00867543" w:rsidRPr="006D0F4C" w:rsidRDefault="006C36C0" w:rsidP="007D0806">
            <w:pPr>
              <w:rPr>
                <w:rFonts w:ascii="Times New Roman" w:hAnsi="Times New Roman"/>
                <w:sz w:val="24"/>
                <w:szCs w:val="24"/>
              </w:rPr>
            </w:pPr>
            <w:r>
              <w:rPr>
                <w:rFonts w:ascii="Times New Roman" w:hAnsi="Times New Roman"/>
                <w:sz w:val="24"/>
                <w:szCs w:val="24"/>
              </w:rPr>
              <w:t>$177.95</w:t>
            </w:r>
          </w:p>
        </w:tc>
        <w:tc>
          <w:tcPr>
            <w:tcW w:w="1890" w:type="dxa"/>
          </w:tcPr>
          <w:p w:rsidR="00867543" w:rsidRDefault="006C36C0" w:rsidP="00CA2441">
            <w:pPr>
              <w:rPr>
                <w:rFonts w:ascii="Times New Roman" w:hAnsi="Times New Roman"/>
                <w:sz w:val="24"/>
                <w:szCs w:val="24"/>
              </w:rPr>
            </w:pPr>
            <w:r>
              <w:rPr>
                <w:rFonts w:ascii="Times New Roman" w:hAnsi="Times New Roman"/>
                <w:sz w:val="24"/>
                <w:szCs w:val="24"/>
              </w:rPr>
              <w:t>$177.95</w:t>
            </w:r>
          </w:p>
        </w:tc>
      </w:tr>
      <w:tr w:rsidR="006D0F4C" w:rsidRPr="006D0F4C" w:rsidTr="0037388D">
        <w:tc>
          <w:tcPr>
            <w:tcW w:w="2870" w:type="dxa"/>
          </w:tcPr>
          <w:p w:rsidR="006D0F4C" w:rsidRPr="006D0F4C" w:rsidRDefault="006D0F4C" w:rsidP="00E91040">
            <w:pPr>
              <w:rPr>
                <w:rFonts w:ascii="Times New Roman" w:hAnsi="Times New Roman"/>
                <w:sz w:val="24"/>
                <w:szCs w:val="24"/>
              </w:rPr>
            </w:pPr>
            <w:r w:rsidRPr="006D0F4C">
              <w:rPr>
                <w:rFonts w:ascii="Times New Roman" w:hAnsi="Times New Roman"/>
                <w:sz w:val="24"/>
                <w:szCs w:val="24"/>
              </w:rPr>
              <w:t>Large Elementary Gym</w:t>
            </w:r>
          </w:p>
        </w:tc>
        <w:tc>
          <w:tcPr>
            <w:tcW w:w="2098" w:type="dxa"/>
          </w:tcPr>
          <w:p w:rsidR="006D0F4C" w:rsidRPr="006D0F4C" w:rsidRDefault="006D0F4C" w:rsidP="007D0806">
            <w:pPr>
              <w:rPr>
                <w:rFonts w:ascii="Times New Roman" w:hAnsi="Times New Roman"/>
                <w:sz w:val="24"/>
                <w:szCs w:val="24"/>
              </w:rPr>
            </w:pPr>
            <w:r w:rsidRPr="006D0F4C">
              <w:rPr>
                <w:rFonts w:ascii="Times New Roman" w:hAnsi="Times New Roman"/>
                <w:sz w:val="24"/>
                <w:szCs w:val="24"/>
              </w:rPr>
              <w:t>$3</w:t>
            </w:r>
            <w:r w:rsidR="007D0806">
              <w:rPr>
                <w:rFonts w:ascii="Times New Roman" w:hAnsi="Times New Roman"/>
                <w:sz w:val="24"/>
                <w:szCs w:val="24"/>
              </w:rPr>
              <w:t>2.22</w:t>
            </w:r>
          </w:p>
        </w:tc>
        <w:tc>
          <w:tcPr>
            <w:tcW w:w="1890" w:type="dxa"/>
          </w:tcPr>
          <w:p w:rsidR="006D0F4C" w:rsidRPr="006D0F4C" w:rsidRDefault="00C81D57" w:rsidP="00CA2441">
            <w:pPr>
              <w:rPr>
                <w:rFonts w:ascii="Times New Roman" w:hAnsi="Times New Roman"/>
                <w:sz w:val="24"/>
                <w:szCs w:val="24"/>
              </w:rPr>
            </w:pPr>
            <w:r>
              <w:rPr>
                <w:rFonts w:ascii="Times New Roman" w:hAnsi="Times New Roman"/>
                <w:sz w:val="24"/>
                <w:szCs w:val="24"/>
              </w:rPr>
              <w:t>$12</w:t>
            </w:r>
            <w:r w:rsidR="00CA2441">
              <w:rPr>
                <w:rFonts w:ascii="Times New Roman" w:hAnsi="Times New Roman"/>
                <w:sz w:val="24"/>
                <w:szCs w:val="24"/>
              </w:rPr>
              <w:t>8.87</w:t>
            </w:r>
          </w:p>
        </w:tc>
      </w:tr>
      <w:tr w:rsidR="006D0F4C" w:rsidRPr="006D0F4C" w:rsidTr="0037388D">
        <w:tc>
          <w:tcPr>
            <w:tcW w:w="2870" w:type="dxa"/>
          </w:tcPr>
          <w:p w:rsidR="006D0F4C" w:rsidRDefault="006D0F4C" w:rsidP="00E91040">
            <w:pPr>
              <w:rPr>
                <w:rFonts w:ascii="Times New Roman" w:hAnsi="Times New Roman"/>
                <w:sz w:val="24"/>
                <w:szCs w:val="24"/>
              </w:rPr>
            </w:pPr>
            <w:r w:rsidRPr="006D0F4C">
              <w:rPr>
                <w:rFonts w:ascii="Times New Roman" w:hAnsi="Times New Roman"/>
                <w:sz w:val="24"/>
                <w:szCs w:val="24"/>
              </w:rPr>
              <w:t>Small Elementary Gym</w:t>
            </w:r>
          </w:p>
          <w:p w:rsidR="009B240F" w:rsidRPr="006D0F4C" w:rsidRDefault="009B240F" w:rsidP="00E91040">
            <w:pPr>
              <w:rPr>
                <w:rFonts w:ascii="Times New Roman" w:hAnsi="Times New Roman"/>
                <w:sz w:val="24"/>
                <w:szCs w:val="24"/>
              </w:rPr>
            </w:pPr>
            <w:r>
              <w:rPr>
                <w:rFonts w:ascii="Times New Roman" w:hAnsi="Times New Roman"/>
                <w:sz w:val="24"/>
                <w:szCs w:val="24"/>
              </w:rPr>
              <w:t>(</w:t>
            </w:r>
            <w:r w:rsidRPr="009B240F">
              <w:rPr>
                <w:rFonts w:ascii="Times New Roman" w:hAnsi="Times New Roman"/>
              </w:rPr>
              <w:t>Central Small, Murray Small</w:t>
            </w:r>
            <w:r>
              <w:rPr>
                <w:rFonts w:ascii="Times New Roman" w:hAnsi="Times New Roman"/>
                <w:sz w:val="24"/>
                <w:szCs w:val="24"/>
              </w:rPr>
              <w:t>)</w:t>
            </w:r>
          </w:p>
        </w:tc>
        <w:tc>
          <w:tcPr>
            <w:tcW w:w="2098" w:type="dxa"/>
          </w:tcPr>
          <w:p w:rsidR="00095105" w:rsidRDefault="00095105" w:rsidP="007D0806">
            <w:pPr>
              <w:rPr>
                <w:rFonts w:ascii="Times New Roman" w:hAnsi="Times New Roman"/>
                <w:sz w:val="24"/>
                <w:szCs w:val="24"/>
              </w:rPr>
            </w:pPr>
          </w:p>
          <w:p w:rsidR="006D0F4C" w:rsidRPr="006D0F4C" w:rsidRDefault="006D0F4C" w:rsidP="007D0806">
            <w:pPr>
              <w:rPr>
                <w:rFonts w:ascii="Times New Roman" w:hAnsi="Times New Roman"/>
                <w:sz w:val="24"/>
                <w:szCs w:val="24"/>
              </w:rPr>
            </w:pPr>
            <w:r w:rsidRPr="006D0F4C">
              <w:rPr>
                <w:rFonts w:ascii="Times New Roman" w:hAnsi="Times New Roman"/>
                <w:sz w:val="24"/>
                <w:szCs w:val="24"/>
              </w:rPr>
              <w:t>$2</w:t>
            </w:r>
            <w:r w:rsidR="007D0806">
              <w:rPr>
                <w:rFonts w:ascii="Times New Roman" w:hAnsi="Times New Roman"/>
                <w:sz w:val="24"/>
                <w:szCs w:val="24"/>
              </w:rPr>
              <w:t>1.47</w:t>
            </w:r>
          </w:p>
        </w:tc>
        <w:tc>
          <w:tcPr>
            <w:tcW w:w="1890" w:type="dxa"/>
          </w:tcPr>
          <w:p w:rsidR="00095105" w:rsidRDefault="00095105" w:rsidP="00CA2441">
            <w:pPr>
              <w:rPr>
                <w:rFonts w:ascii="Times New Roman" w:hAnsi="Times New Roman"/>
                <w:sz w:val="24"/>
                <w:szCs w:val="24"/>
              </w:rPr>
            </w:pPr>
          </w:p>
          <w:p w:rsidR="006D0F4C" w:rsidRPr="006D0F4C" w:rsidRDefault="00C81D57" w:rsidP="00CA2441">
            <w:pPr>
              <w:rPr>
                <w:rFonts w:ascii="Times New Roman" w:hAnsi="Times New Roman"/>
                <w:sz w:val="24"/>
                <w:szCs w:val="24"/>
              </w:rPr>
            </w:pPr>
            <w:r>
              <w:rPr>
                <w:rFonts w:ascii="Times New Roman" w:hAnsi="Times New Roman"/>
                <w:sz w:val="24"/>
                <w:szCs w:val="24"/>
              </w:rPr>
              <w:t>$ 8</w:t>
            </w:r>
            <w:r w:rsidR="00CA2441">
              <w:rPr>
                <w:rFonts w:ascii="Times New Roman" w:hAnsi="Times New Roman"/>
                <w:sz w:val="24"/>
                <w:szCs w:val="24"/>
              </w:rPr>
              <w:t>5.91</w:t>
            </w:r>
          </w:p>
        </w:tc>
      </w:tr>
      <w:tr w:rsidR="006D0F4C" w:rsidRPr="006D0F4C" w:rsidTr="0037388D">
        <w:tc>
          <w:tcPr>
            <w:tcW w:w="2870" w:type="dxa"/>
          </w:tcPr>
          <w:p w:rsidR="006D0F4C" w:rsidRPr="006D0F4C" w:rsidRDefault="006D0F4C" w:rsidP="00E91040">
            <w:pPr>
              <w:rPr>
                <w:rFonts w:ascii="Times New Roman" w:hAnsi="Times New Roman"/>
                <w:sz w:val="24"/>
                <w:szCs w:val="24"/>
              </w:rPr>
            </w:pPr>
          </w:p>
        </w:tc>
        <w:tc>
          <w:tcPr>
            <w:tcW w:w="2098" w:type="dxa"/>
          </w:tcPr>
          <w:p w:rsidR="006D0F4C" w:rsidRPr="006D0F4C" w:rsidRDefault="006D0F4C" w:rsidP="00E91040">
            <w:pPr>
              <w:rPr>
                <w:rFonts w:ascii="Times New Roman" w:hAnsi="Times New Roman"/>
                <w:sz w:val="24"/>
                <w:szCs w:val="24"/>
              </w:rPr>
            </w:pPr>
          </w:p>
        </w:tc>
        <w:tc>
          <w:tcPr>
            <w:tcW w:w="1890" w:type="dxa"/>
          </w:tcPr>
          <w:p w:rsidR="006D0F4C" w:rsidRPr="006D0F4C" w:rsidRDefault="006D0F4C" w:rsidP="00E91040">
            <w:pPr>
              <w:rPr>
                <w:rFonts w:ascii="Times New Roman" w:hAnsi="Times New Roman"/>
                <w:sz w:val="24"/>
                <w:szCs w:val="24"/>
              </w:rPr>
            </w:pPr>
          </w:p>
        </w:tc>
      </w:tr>
      <w:tr w:rsidR="006D0F4C" w:rsidRPr="006D0F4C" w:rsidTr="0037388D">
        <w:tc>
          <w:tcPr>
            <w:tcW w:w="2870" w:type="dxa"/>
          </w:tcPr>
          <w:p w:rsidR="006D0F4C" w:rsidRPr="006D0F4C" w:rsidRDefault="006D0F4C" w:rsidP="00E91040">
            <w:pPr>
              <w:rPr>
                <w:rFonts w:ascii="Times New Roman" w:hAnsi="Times New Roman"/>
                <w:sz w:val="24"/>
                <w:szCs w:val="24"/>
              </w:rPr>
            </w:pPr>
            <w:r w:rsidRPr="006D0F4C">
              <w:rPr>
                <w:rFonts w:ascii="Times New Roman" w:hAnsi="Times New Roman"/>
                <w:sz w:val="24"/>
                <w:szCs w:val="24"/>
              </w:rPr>
              <w:t>MHS &amp; HMX Cafeteria**</w:t>
            </w:r>
          </w:p>
        </w:tc>
        <w:tc>
          <w:tcPr>
            <w:tcW w:w="2098" w:type="dxa"/>
          </w:tcPr>
          <w:p w:rsidR="006D0F4C" w:rsidRPr="006D0F4C" w:rsidRDefault="006D0F4C" w:rsidP="007D0806">
            <w:pPr>
              <w:rPr>
                <w:rFonts w:ascii="Times New Roman" w:hAnsi="Times New Roman"/>
                <w:sz w:val="24"/>
                <w:szCs w:val="24"/>
              </w:rPr>
            </w:pPr>
            <w:r w:rsidRPr="006D0F4C">
              <w:rPr>
                <w:rFonts w:ascii="Times New Roman" w:hAnsi="Times New Roman"/>
                <w:sz w:val="24"/>
                <w:szCs w:val="24"/>
              </w:rPr>
              <w:t>$</w:t>
            </w:r>
            <w:r w:rsidR="007D0806">
              <w:rPr>
                <w:rFonts w:ascii="Times New Roman" w:hAnsi="Times New Roman"/>
                <w:sz w:val="24"/>
                <w:szCs w:val="24"/>
              </w:rPr>
              <w:t>37.59</w:t>
            </w:r>
          </w:p>
        </w:tc>
        <w:tc>
          <w:tcPr>
            <w:tcW w:w="1890" w:type="dxa"/>
          </w:tcPr>
          <w:p w:rsidR="006D0F4C" w:rsidRPr="006D0F4C" w:rsidRDefault="00C81D57" w:rsidP="00CA2441">
            <w:pPr>
              <w:rPr>
                <w:rFonts w:ascii="Times New Roman" w:hAnsi="Times New Roman"/>
                <w:sz w:val="24"/>
                <w:szCs w:val="24"/>
              </w:rPr>
            </w:pPr>
            <w:r>
              <w:rPr>
                <w:rFonts w:ascii="Times New Roman" w:hAnsi="Times New Roman"/>
                <w:sz w:val="24"/>
                <w:szCs w:val="24"/>
              </w:rPr>
              <w:t>$1</w:t>
            </w:r>
            <w:r w:rsidR="00CA2441">
              <w:rPr>
                <w:rFonts w:ascii="Times New Roman" w:hAnsi="Times New Roman"/>
                <w:sz w:val="24"/>
                <w:szCs w:val="24"/>
              </w:rPr>
              <w:t>50.34</w:t>
            </w:r>
          </w:p>
        </w:tc>
      </w:tr>
      <w:tr w:rsidR="006D0F4C" w:rsidRPr="006D0F4C" w:rsidTr="0037388D">
        <w:tc>
          <w:tcPr>
            <w:tcW w:w="2870" w:type="dxa"/>
          </w:tcPr>
          <w:p w:rsidR="006D0F4C" w:rsidRPr="006D0F4C" w:rsidRDefault="006D0F4C" w:rsidP="00E91040">
            <w:pPr>
              <w:rPr>
                <w:rFonts w:ascii="Times New Roman" w:hAnsi="Times New Roman"/>
                <w:sz w:val="24"/>
                <w:szCs w:val="24"/>
              </w:rPr>
            </w:pPr>
            <w:r w:rsidRPr="006D0F4C">
              <w:rPr>
                <w:rFonts w:ascii="Times New Roman" w:hAnsi="Times New Roman"/>
                <w:sz w:val="24"/>
                <w:szCs w:val="24"/>
              </w:rPr>
              <w:t>Elementary Cafeteria</w:t>
            </w:r>
          </w:p>
        </w:tc>
        <w:tc>
          <w:tcPr>
            <w:tcW w:w="2098" w:type="dxa"/>
          </w:tcPr>
          <w:p w:rsidR="006D0F4C" w:rsidRPr="006D0F4C" w:rsidRDefault="006D0F4C" w:rsidP="007D0806">
            <w:pPr>
              <w:rPr>
                <w:rFonts w:ascii="Times New Roman" w:hAnsi="Times New Roman"/>
                <w:sz w:val="24"/>
                <w:szCs w:val="24"/>
              </w:rPr>
            </w:pPr>
            <w:r w:rsidRPr="006D0F4C">
              <w:rPr>
                <w:rFonts w:ascii="Times New Roman" w:hAnsi="Times New Roman"/>
                <w:sz w:val="24"/>
                <w:szCs w:val="24"/>
              </w:rPr>
              <w:t>$1</w:t>
            </w:r>
            <w:r w:rsidR="007D0806">
              <w:rPr>
                <w:rFonts w:ascii="Times New Roman" w:hAnsi="Times New Roman"/>
                <w:sz w:val="24"/>
                <w:szCs w:val="24"/>
              </w:rPr>
              <w:t>6.10</w:t>
            </w:r>
          </w:p>
        </w:tc>
        <w:tc>
          <w:tcPr>
            <w:tcW w:w="1890" w:type="dxa"/>
          </w:tcPr>
          <w:p w:rsidR="006D0F4C" w:rsidRPr="006D0F4C" w:rsidRDefault="00C81D57" w:rsidP="00CA2441">
            <w:pPr>
              <w:rPr>
                <w:rFonts w:ascii="Times New Roman" w:hAnsi="Times New Roman"/>
                <w:sz w:val="24"/>
                <w:szCs w:val="24"/>
              </w:rPr>
            </w:pPr>
            <w:r>
              <w:rPr>
                <w:rFonts w:ascii="Times New Roman" w:hAnsi="Times New Roman"/>
                <w:sz w:val="24"/>
                <w:szCs w:val="24"/>
              </w:rPr>
              <w:t>$ 6</w:t>
            </w:r>
            <w:r w:rsidR="00CA2441">
              <w:rPr>
                <w:rFonts w:ascii="Times New Roman" w:hAnsi="Times New Roman"/>
                <w:sz w:val="24"/>
                <w:szCs w:val="24"/>
              </w:rPr>
              <w:t>4.43</w:t>
            </w:r>
          </w:p>
        </w:tc>
      </w:tr>
      <w:tr w:rsidR="006D0F4C" w:rsidRPr="006D0F4C" w:rsidTr="0037388D">
        <w:tc>
          <w:tcPr>
            <w:tcW w:w="2870" w:type="dxa"/>
          </w:tcPr>
          <w:p w:rsidR="006D0F4C" w:rsidRPr="006D0F4C" w:rsidRDefault="006D0F4C" w:rsidP="00E91040">
            <w:pPr>
              <w:rPr>
                <w:rFonts w:ascii="Times New Roman" w:hAnsi="Times New Roman"/>
                <w:sz w:val="24"/>
                <w:szCs w:val="24"/>
              </w:rPr>
            </w:pPr>
          </w:p>
        </w:tc>
        <w:tc>
          <w:tcPr>
            <w:tcW w:w="2098" w:type="dxa"/>
          </w:tcPr>
          <w:p w:rsidR="006D0F4C" w:rsidRPr="006D0F4C" w:rsidRDefault="006D0F4C" w:rsidP="00E91040">
            <w:pPr>
              <w:rPr>
                <w:rFonts w:ascii="Times New Roman" w:hAnsi="Times New Roman"/>
                <w:sz w:val="24"/>
                <w:szCs w:val="24"/>
              </w:rPr>
            </w:pPr>
          </w:p>
        </w:tc>
        <w:tc>
          <w:tcPr>
            <w:tcW w:w="1890" w:type="dxa"/>
          </w:tcPr>
          <w:p w:rsidR="006D0F4C" w:rsidRPr="006D0F4C" w:rsidRDefault="006D0F4C" w:rsidP="00E91040">
            <w:pPr>
              <w:rPr>
                <w:rFonts w:ascii="Times New Roman" w:hAnsi="Times New Roman"/>
                <w:sz w:val="24"/>
                <w:szCs w:val="24"/>
              </w:rPr>
            </w:pPr>
          </w:p>
        </w:tc>
      </w:tr>
      <w:tr w:rsidR="006D0F4C" w:rsidRPr="006D0F4C" w:rsidTr="0037388D">
        <w:tc>
          <w:tcPr>
            <w:tcW w:w="2870" w:type="dxa"/>
          </w:tcPr>
          <w:p w:rsidR="006D0F4C" w:rsidRPr="006D0F4C" w:rsidRDefault="006D0F4C" w:rsidP="00E91040">
            <w:pPr>
              <w:rPr>
                <w:rFonts w:ascii="Times New Roman" w:hAnsi="Times New Roman"/>
                <w:sz w:val="24"/>
                <w:szCs w:val="24"/>
              </w:rPr>
            </w:pPr>
            <w:r w:rsidRPr="006D0F4C">
              <w:rPr>
                <w:rFonts w:ascii="Times New Roman" w:hAnsi="Times New Roman"/>
                <w:sz w:val="24"/>
                <w:szCs w:val="24"/>
              </w:rPr>
              <w:t>Library</w:t>
            </w:r>
          </w:p>
        </w:tc>
        <w:tc>
          <w:tcPr>
            <w:tcW w:w="2098" w:type="dxa"/>
          </w:tcPr>
          <w:p w:rsidR="006D0F4C" w:rsidRPr="006D0F4C" w:rsidRDefault="006D0F4C" w:rsidP="007D0806">
            <w:pPr>
              <w:rPr>
                <w:rFonts w:ascii="Times New Roman" w:hAnsi="Times New Roman"/>
                <w:sz w:val="24"/>
                <w:szCs w:val="24"/>
              </w:rPr>
            </w:pPr>
            <w:r w:rsidRPr="006D0F4C">
              <w:rPr>
                <w:rFonts w:ascii="Times New Roman" w:hAnsi="Times New Roman"/>
                <w:sz w:val="24"/>
                <w:szCs w:val="24"/>
              </w:rPr>
              <w:t>$2</w:t>
            </w:r>
            <w:r w:rsidR="00A6422C">
              <w:rPr>
                <w:rFonts w:ascii="Times New Roman" w:hAnsi="Times New Roman"/>
                <w:sz w:val="24"/>
                <w:szCs w:val="24"/>
              </w:rPr>
              <w:t>6.</w:t>
            </w:r>
            <w:r w:rsidR="007D0806">
              <w:rPr>
                <w:rFonts w:ascii="Times New Roman" w:hAnsi="Times New Roman"/>
                <w:sz w:val="24"/>
                <w:szCs w:val="24"/>
              </w:rPr>
              <w:t>85</w:t>
            </w:r>
          </w:p>
        </w:tc>
        <w:tc>
          <w:tcPr>
            <w:tcW w:w="1890" w:type="dxa"/>
          </w:tcPr>
          <w:p w:rsidR="006D0F4C" w:rsidRPr="006D0F4C" w:rsidRDefault="00C81D57" w:rsidP="00CA2441">
            <w:pPr>
              <w:rPr>
                <w:rFonts w:ascii="Times New Roman" w:hAnsi="Times New Roman"/>
                <w:sz w:val="24"/>
                <w:szCs w:val="24"/>
              </w:rPr>
            </w:pPr>
            <w:r>
              <w:rPr>
                <w:rFonts w:ascii="Times New Roman" w:hAnsi="Times New Roman"/>
                <w:sz w:val="24"/>
                <w:szCs w:val="24"/>
              </w:rPr>
              <w:t>$10</w:t>
            </w:r>
            <w:r w:rsidR="00CA2441">
              <w:rPr>
                <w:rFonts w:ascii="Times New Roman" w:hAnsi="Times New Roman"/>
                <w:sz w:val="24"/>
                <w:szCs w:val="24"/>
              </w:rPr>
              <w:t>7.39</w:t>
            </w:r>
          </w:p>
        </w:tc>
      </w:tr>
      <w:tr w:rsidR="006D0F4C" w:rsidRPr="006D0F4C" w:rsidTr="0037388D">
        <w:tc>
          <w:tcPr>
            <w:tcW w:w="2870" w:type="dxa"/>
          </w:tcPr>
          <w:p w:rsidR="006D0F4C" w:rsidRPr="006D0F4C" w:rsidRDefault="006D0F4C" w:rsidP="00E91040">
            <w:pPr>
              <w:rPr>
                <w:rFonts w:ascii="Times New Roman" w:hAnsi="Times New Roman"/>
                <w:sz w:val="24"/>
                <w:szCs w:val="24"/>
              </w:rPr>
            </w:pPr>
            <w:r w:rsidRPr="006D0F4C">
              <w:rPr>
                <w:rFonts w:ascii="Times New Roman" w:hAnsi="Times New Roman"/>
                <w:sz w:val="24"/>
                <w:szCs w:val="24"/>
              </w:rPr>
              <w:t xml:space="preserve"> </w:t>
            </w:r>
          </w:p>
        </w:tc>
        <w:tc>
          <w:tcPr>
            <w:tcW w:w="2098" w:type="dxa"/>
          </w:tcPr>
          <w:p w:rsidR="006D0F4C" w:rsidRPr="006D0F4C" w:rsidRDefault="006D0F4C" w:rsidP="00E91040">
            <w:pPr>
              <w:rPr>
                <w:rFonts w:ascii="Times New Roman" w:hAnsi="Times New Roman"/>
                <w:sz w:val="24"/>
                <w:szCs w:val="24"/>
              </w:rPr>
            </w:pPr>
          </w:p>
        </w:tc>
        <w:tc>
          <w:tcPr>
            <w:tcW w:w="1890" w:type="dxa"/>
          </w:tcPr>
          <w:p w:rsidR="006D0F4C" w:rsidRPr="006D0F4C" w:rsidRDefault="006D0F4C" w:rsidP="00E91040">
            <w:pPr>
              <w:rPr>
                <w:rFonts w:ascii="Times New Roman" w:hAnsi="Times New Roman"/>
                <w:sz w:val="24"/>
                <w:szCs w:val="24"/>
              </w:rPr>
            </w:pPr>
          </w:p>
        </w:tc>
      </w:tr>
      <w:tr w:rsidR="006D0F4C" w:rsidRPr="006D0F4C" w:rsidTr="0037388D">
        <w:tc>
          <w:tcPr>
            <w:tcW w:w="2870" w:type="dxa"/>
          </w:tcPr>
          <w:p w:rsidR="006D0F4C" w:rsidRPr="006D0F4C" w:rsidRDefault="006D0F4C" w:rsidP="00E91040">
            <w:pPr>
              <w:rPr>
                <w:rFonts w:ascii="Times New Roman" w:hAnsi="Times New Roman"/>
                <w:sz w:val="24"/>
                <w:szCs w:val="24"/>
              </w:rPr>
            </w:pPr>
            <w:r w:rsidRPr="006D0F4C">
              <w:rPr>
                <w:rFonts w:ascii="Times New Roman" w:hAnsi="Times New Roman"/>
                <w:sz w:val="24"/>
                <w:szCs w:val="24"/>
              </w:rPr>
              <w:t>Classrooms/Hallways</w:t>
            </w:r>
          </w:p>
        </w:tc>
        <w:tc>
          <w:tcPr>
            <w:tcW w:w="2098" w:type="dxa"/>
          </w:tcPr>
          <w:p w:rsidR="006D0F4C" w:rsidRPr="006D0F4C" w:rsidRDefault="006D0F4C" w:rsidP="007D0806">
            <w:pPr>
              <w:rPr>
                <w:rFonts w:ascii="Times New Roman" w:hAnsi="Times New Roman"/>
                <w:sz w:val="24"/>
                <w:szCs w:val="24"/>
              </w:rPr>
            </w:pPr>
            <w:r w:rsidRPr="006D0F4C">
              <w:rPr>
                <w:rFonts w:ascii="Times New Roman" w:hAnsi="Times New Roman"/>
                <w:sz w:val="24"/>
                <w:szCs w:val="24"/>
              </w:rPr>
              <w:t>$7</w:t>
            </w:r>
            <w:r w:rsidR="00A6422C">
              <w:rPr>
                <w:rFonts w:ascii="Times New Roman" w:hAnsi="Times New Roman"/>
                <w:sz w:val="24"/>
                <w:szCs w:val="24"/>
              </w:rPr>
              <w:t>.</w:t>
            </w:r>
            <w:r w:rsidR="007D0806">
              <w:rPr>
                <w:rFonts w:ascii="Times New Roman" w:hAnsi="Times New Roman"/>
                <w:sz w:val="24"/>
                <w:szCs w:val="24"/>
              </w:rPr>
              <w:t>52</w:t>
            </w:r>
          </w:p>
        </w:tc>
        <w:tc>
          <w:tcPr>
            <w:tcW w:w="1890" w:type="dxa"/>
          </w:tcPr>
          <w:p w:rsidR="006D0F4C" w:rsidRPr="006D0F4C" w:rsidRDefault="00C81D57" w:rsidP="00CA2441">
            <w:pPr>
              <w:rPr>
                <w:rFonts w:ascii="Times New Roman" w:hAnsi="Times New Roman"/>
                <w:sz w:val="24"/>
                <w:szCs w:val="24"/>
              </w:rPr>
            </w:pPr>
            <w:r>
              <w:rPr>
                <w:rFonts w:ascii="Times New Roman" w:hAnsi="Times New Roman"/>
                <w:sz w:val="24"/>
                <w:szCs w:val="24"/>
              </w:rPr>
              <w:t xml:space="preserve">$ </w:t>
            </w:r>
            <w:r w:rsidR="00CA2441">
              <w:rPr>
                <w:rFonts w:ascii="Times New Roman" w:hAnsi="Times New Roman"/>
                <w:sz w:val="24"/>
                <w:szCs w:val="24"/>
              </w:rPr>
              <w:t>30.07</w:t>
            </w:r>
          </w:p>
        </w:tc>
      </w:tr>
      <w:tr w:rsidR="006D0F4C" w:rsidRPr="006D0F4C" w:rsidTr="0037388D">
        <w:tc>
          <w:tcPr>
            <w:tcW w:w="2870" w:type="dxa"/>
          </w:tcPr>
          <w:p w:rsidR="006D0F4C" w:rsidRPr="006D0F4C" w:rsidRDefault="006D0F4C" w:rsidP="00E91040">
            <w:pPr>
              <w:rPr>
                <w:rFonts w:ascii="Times New Roman" w:hAnsi="Times New Roman"/>
                <w:sz w:val="24"/>
                <w:szCs w:val="24"/>
              </w:rPr>
            </w:pPr>
          </w:p>
        </w:tc>
        <w:tc>
          <w:tcPr>
            <w:tcW w:w="2098" w:type="dxa"/>
          </w:tcPr>
          <w:p w:rsidR="006D0F4C" w:rsidRPr="006D0F4C" w:rsidRDefault="006D0F4C" w:rsidP="00E91040">
            <w:pPr>
              <w:ind w:right="630"/>
              <w:rPr>
                <w:rFonts w:ascii="Times New Roman" w:hAnsi="Times New Roman"/>
                <w:sz w:val="24"/>
                <w:szCs w:val="24"/>
              </w:rPr>
            </w:pPr>
          </w:p>
        </w:tc>
        <w:tc>
          <w:tcPr>
            <w:tcW w:w="1890" w:type="dxa"/>
          </w:tcPr>
          <w:p w:rsidR="006D0F4C" w:rsidRPr="006D0F4C" w:rsidRDefault="006D0F4C" w:rsidP="00E91040">
            <w:pPr>
              <w:ind w:right="630"/>
              <w:rPr>
                <w:rFonts w:ascii="Times New Roman" w:hAnsi="Times New Roman"/>
                <w:sz w:val="24"/>
                <w:szCs w:val="24"/>
              </w:rPr>
            </w:pPr>
          </w:p>
        </w:tc>
      </w:tr>
      <w:tr w:rsidR="006D0F4C" w:rsidRPr="006D0F4C" w:rsidTr="0037388D">
        <w:tc>
          <w:tcPr>
            <w:tcW w:w="2870" w:type="dxa"/>
          </w:tcPr>
          <w:p w:rsidR="006D0F4C" w:rsidRPr="006D0F4C" w:rsidRDefault="006D0F4C" w:rsidP="00E91040">
            <w:pPr>
              <w:rPr>
                <w:rFonts w:ascii="Times New Roman" w:hAnsi="Times New Roman"/>
                <w:sz w:val="24"/>
                <w:szCs w:val="24"/>
              </w:rPr>
            </w:pPr>
            <w:r w:rsidRPr="006D0F4C">
              <w:rPr>
                <w:rFonts w:ascii="Times New Roman" w:hAnsi="Times New Roman"/>
                <w:sz w:val="24"/>
                <w:szCs w:val="24"/>
              </w:rPr>
              <w:t>Manchester Field</w:t>
            </w:r>
          </w:p>
        </w:tc>
        <w:tc>
          <w:tcPr>
            <w:tcW w:w="2098" w:type="dxa"/>
          </w:tcPr>
          <w:p w:rsidR="006D0F4C" w:rsidRPr="006D0F4C" w:rsidRDefault="006D0F4C" w:rsidP="007D0806">
            <w:pPr>
              <w:rPr>
                <w:rFonts w:ascii="Times New Roman" w:hAnsi="Times New Roman"/>
                <w:sz w:val="24"/>
                <w:szCs w:val="24"/>
              </w:rPr>
            </w:pPr>
            <w:r w:rsidRPr="006D0F4C">
              <w:rPr>
                <w:rFonts w:ascii="Times New Roman" w:hAnsi="Times New Roman"/>
                <w:sz w:val="24"/>
                <w:szCs w:val="24"/>
              </w:rPr>
              <w:t>$4</w:t>
            </w:r>
            <w:r w:rsidR="007D0806">
              <w:rPr>
                <w:rFonts w:ascii="Times New Roman" w:hAnsi="Times New Roman"/>
                <w:sz w:val="24"/>
                <w:szCs w:val="24"/>
              </w:rPr>
              <w:t>8.32</w:t>
            </w:r>
          </w:p>
        </w:tc>
        <w:tc>
          <w:tcPr>
            <w:tcW w:w="1890" w:type="dxa"/>
          </w:tcPr>
          <w:p w:rsidR="006D0F4C" w:rsidRPr="006D0F4C" w:rsidRDefault="00C81D57" w:rsidP="00CA2441">
            <w:pPr>
              <w:rPr>
                <w:rFonts w:ascii="Times New Roman" w:hAnsi="Times New Roman"/>
                <w:sz w:val="24"/>
                <w:szCs w:val="24"/>
              </w:rPr>
            </w:pPr>
            <w:r>
              <w:rPr>
                <w:rFonts w:ascii="Times New Roman" w:hAnsi="Times New Roman"/>
                <w:sz w:val="24"/>
                <w:szCs w:val="24"/>
              </w:rPr>
              <w:t>$1</w:t>
            </w:r>
            <w:r w:rsidR="00CA2441">
              <w:rPr>
                <w:rFonts w:ascii="Times New Roman" w:hAnsi="Times New Roman"/>
                <w:sz w:val="24"/>
                <w:szCs w:val="24"/>
              </w:rPr>
              <w:t>93.30</w:t>
            </w:r>
          </w:p>
        </w:tc>
      </w:tr>
      <w:tr w:rsidR="006D0F4C" w:rsidRPr="006D0F4C" w:rsidTr="0037388D">
        <w:tc>
          <w:tcPr>
            <w:tcW w:w="2870" w:type="dxa"/>
          </w:tcPr>
          <w:p w:rsidR="006D0F4C" w:rsidRPr="006D0F4C" w:rsidRDefault="006D0F4C" w:rsidP="00E91040">
            <w:pPr>
              <w:rPr>
                <w:rFonts w:ascii="Times New Roman" w:hAnsi="Times New Roman"/>
                <w:sz w:val="24"/>
                <w:szCs w:val="24"/>
              </w:rPr>
            </w:pPr>
            <w:r w:rsidRPr="006D0F4C">
              <w:rPr>
                <w:rFonts w:ascii="Times New Roman" w:hAnsi="Times New Roman"/>
                <w:sz w:val="24"/>
                <w:szCs w:val="24"/>
              </w:rPr>
              <w:t>Cent  Softball Field</w:t>
            </w:r>
          </w:p>
        </w:tc>
        <w:tc>
          <w:tcPr>
            <w:tcW w:w="2098" w:type="dxa"/>
          </w:tcPr>
          <w:p w:rsidR="006D0F4C" w:rsidRPr="006D0F4C" w:rsidRDefault="006D0F4C" w:rsidP="007D0806">
            <w:pPr>
              <w:rPr>
                <w:rFonts w:ascii="Times New Roman" w:hAnsi="Times New Roman"/>
                <w:sz w:val="24"/>
                <w:szCs w:val="24"/>
              </w:rPr>
            </w:pPr>
            <w:r w:rsidRPr="006D0F4C">
              <w:rPr>
                <w:rFonts w:ascii="Times New Roman" w:hAnsi="Times New Roman"/>
                <w:sz w:val="24"/>
                <w:szCs w:val="24"/>
              </w:rPr>
              <w:t>$2</w:t>
            </w:r>
            <w:r w:rsidR="00A6422C">
              <w:rPr>
                <w:rFonts w:ascii="Times New Roman" w:hAnsi="Times New Roman"/>
                <w:sz w:val="24"/>
                <w:szCs w:val="24"/>
              </w:rPr>
              <w:t>6.</w:t>
            </w:r>
            <w:r w:rsidR="007D0806">
              <w:rPr>
                <w:rFonts w:ascii="Times New Roman" w:hAnsi="Times New Roman"/>
                <w:sz w:val="24"/>
                <w:szCs w:val="24"/>
              </w:rPr>
              <w:t>85</w:t>
            </w:r>
          </w:p>
        </w:tc>
        <w:tc>
          <w:tcPr>
            <w:tcW w:w="1890" w:type="dxa"/>
          </w:tcPr>
          <w:p w:rsidR="006D0F4C" w:rsidRPr="006D0F4C" w:rsidRDefault="00C81D57" w:rsidP="00CA2441">
            <w:pPr>
              <w:rPr>
                <w:rFonts w:ascii="Times New Roman" w:hAnsi="Times New Roman"/>
                <w:sz w:val="24"/>
                <w:szCs w:val="24"/>
              </w:rPr>
            </w:pPr>
            <w:r>
              <w:rPr>
                <w:rFonts w:ascii="Times New Roman" w:hAnsi="Times New Roman"/>
                <w:sz w:val="24"/>
                <w:szCs w:val="24"/>
              </w:rPr>
              <w:t>$10</w:t>
            </w:r>
            <w:r w:rsidR="00CA2441">
              <w:rPr>
                <w:rFonts w:ascii="Times New Roman" w:hAnsi="Times New Roman"/>
                <w:sz w:val="24"/>
                <w:szCs w:val="24"/>
              </w:rPr>
              <w:t>7</w:t>
            </w:r>
            <w:r w:rsidR="00A6422C">
              <w:rPr>
                <w:rFonts w:ascii="Times New Roman" w:hAnsi="Times New Roman"/>
                <w:sz w:val="24"/>
                <w:szCs w:val="24"/>
              </w:rPr>
              <w:t>.</w:t>
            </w:r>
            <w:r w:rsidR="00CA2441">
              <w:rPr>
                <w:rFonts w:ascii="Times New Roman" w:hAnsi="Times New Roman"/>
                <w:sz w:val="24"/>
                <w:szCs w:val="24"/>
              </w:rPr>
              <w:t>39</w:t>
            </w:r>
          </w:p>
        </w:tc>
      </w:tr>
      <w:tr w:rsidR="006D0F4C" w:rsidRPr="006D0F4C" w:rsidTr="0037388D">
        <w:tc>
          <w:tcPr>
            <w:tcW w:w="2870" w:type="dxa"/>
          </w:tcPr>
          <w:p w:rsidR="006D0F4C" w:rsidRPr="006D0F4C" w:rsidRDefault="006D0F4C" w:rsidP="00E91040">
            <w:pPr>
              <w:rPr>
                <w:rFonts w:ascii="Times New Roman" w:hAnsi="Times New Roman"/>
                <w:sz w:val="24"/>
                <w:szCs w:val="24"/>
              </w:rPr>
            </w:pPr>
            <w:r w:rsidRPr="006D0F4C">
              <w:rPr>
                <w:rFonts w:ascii="Times New Roman" w:hAnsi="Times New Roman"/>
                <w:sz w:val="24"/>
                <w:szCs w:val="24"/>
              </w:rPr>
              <w:t>Other Fields</w:t>
            </w:r>
          </w:p>
        </w:tc>
        <w:tc>
          <w:tcPr>
            <w:tcW w:w="2098" w:type="dxa"/>
          </w:tcPr>
          <w:p w:rsidR="006D0F4C" w:rsidRPr="006D0F4C" w:rsidRDefault="006D0F4C" w:rsidP="007D0806">
            <w:pPr>
              <w:rPr>
                <w:rFonts w:ascii="Times New Roman" w:hAnsi="Times New Roman"/>
                <w:sz w:val="24"/>
                <w:szCs w:val="24"/>
              </w:rPr>
            </w:pPr>
            <w:r w:rsidRPr="006D0F4C">
              <w:rPr>
                <w:rFonts w:ascii="Times New Roman" w:hAnsi="Times New Roman"/>
                <w:sz w:val="24"/>
                <w:szCs w:val="24"/>
              </w:rPr>
              <w:t>$1</w:t>
            </w:r>
            <w:r w:rsidR="007D0806">
              <w:rPr>
                <w:rFonts w:ascii="Times New Roman" w:hAnsi="Times New Roman"/>
                <w:sz w:val="24"/>
                <w:szCs w:val="24"/>
              </w:rPr>
              <w:t>6.10</w:t>
            </w:r>
          </w:p>
        </w:tc>
        <w:tc>
          <w:tcPr>
            <w:tcW w:w="1890" w:type="dxa"/>
          </w:tcPr>
          <w:p w:rsidR="006D0F4C" w:rsidRPr="006D0F4C" w:rsidRDefault="00C81D57" w:rsidP="00CA2441">
            <w:pPr>
              <w:rPr>
                <w:rFonts w:ascii="Times New Roman" w:hAnsi="Times New Roman"/>
                <w:sz w:val="24"/>
                <w:szCs w:val="24"/>
              </w:rPr>
            </w:pPr>
            <w:r>
              <w:rPr>
                <w:rFonts w:ascii="Times New Roman" w:hAnsi="Times New Roman"/>
                <w:sz w:val="24"/>
                <w:szCs w:val="24"/>
              </w:rPr>
              <w:t>$6</w:t>
            </w:r>
            <w:r w:rsidR="00CA2441">
              <w:rPr>
                <w:rFonts w:ascii="Times New Roman" w:hAnsi="Times New Roman"/>
                <w:sz w:val="24"/>
                <w:szCs w:val="24"/>
              </w:rPr>
              <w:t>4.43</w:t>
            </w:r>
          </w:p>
        </w:tc>
      </w:tr>
    </w:tbl>
    <w:p w:rsidR="006D0F4C" w:rsidRPr="006D0F4C" w:rsidRDefault="006D0F4C" w:rsidP="006D0F4C">
      <w:pPr>
        <w:rPr>
          <w:rFonts w:ascii="Times New Roman" w:hAnsi="Times New Roman"/>
          <w:sz w:val="24"/>
          <w:szCs w:val="24"/>
        </w:rPr>
      </w:pPr>
      <w:r w:rsidRPr="006D0F4C">
        <w:rPr>
          <w:rFonts w:ascii="Times New Roman" w:hAnsi="Times New Roman"/>
          <w:sz w:val="24"/>
          <w:szCs w:val="24"/>
        </w:rPr>
        <w:br w:type="textWrapping" w:clear="all"/>
      </w:r>
    </w:p>
    <w:p w:rsidR="006D0F4C" w:rsidRPr="006D0F4C" w:rsidRDefault="006D0F4C" w:rsidP="006D0F4C">
      <w:pPr>
        <w:rPr>
          <w:rFonts w:ascii="Times New Roman" w:hAnsi="Times New Roman"/>
          <w:sz w:val="24"/>
          <w:szCs w:val="24"/>
        </w:rPr>
      </w:pPr>
      <w:r w:rsidRPr="00632B43">
        <w:rPr>
          <w:rFonts w:ascii="Times New Roman" w:hAnsi="Times New Roman"/>
          <w:b/>
          <w:sz w:val="24"/>
          <w:szCs w:val="24"/>
          <w:u w:val="single"/>
        </w:rPr>
        <w:t>Custodial Fees per hour per custodian (minimum of 2 hours per custodian)</w:t>
      </w:r>
      <w:r w:rsidRPr="006D0F4C">
        <w:rPr>
          <w:rFonts w:ascii="Times New Roman" w:hAnsi="Times New Roman"/>
          <w:sz w:val="24"/>
          <w:szCs w:val="24"/>
        </w:rPr>
        <w:t>:</w:t>
      </w:r>
    </w:p>
    <w:p w:rsidR="006D0F4C" w:rsidRPr="006D0F4C" w:rsidRDefault="006D0F4C" w:rsidP="006D0F4C">
      <w:pPr>
        <w:rPr>
          <w:rFonts w:ascii="Times New Roman" w:hAnsi="Times New Roman"/>
          <w:sz w:val="24"/>
          <w:szCs w:val="24"/>
        </w:rPr>
      </w:pPr>
      <w:r w:rsidRPr="006D0F4C">
        <w:rPr>
          <w:rFonts w:ascii="Times New Roman" w:hAnsi="Times New Roman"/>
          <w:sz w:val="24"/>
          <w:szCs w:val="24"/>
        </w:rPr>
        <w:t>Regular</w:t>
      </w:r>
      <w:r w:rsidRPr="006D0F4C">
        <w:rPr>
          <w:rFonts w:ascii="Times New Roman" w:hAnsi="Times New Roman"/>
          <w:sz w:val="24"/>
          <w:szCs w:val="24"/>
        </w:rPr>
        <w:tab/>
      </w:r>
      <w:r w:rsidRPr="006D0F4C">
        <w:rPr>
          <w:rFonts w:ascii="Times New Roman" w:hAnsi="Times New Roman"/>
          <w:sz w:val="24"/>
          <w:szCs w:val="24"/>
        </w:rPr>
        <w:tab/>
      </w:r>
      <w:r w:rsidRPr="006D0F4C">
        <w:rPr>
          <w:rFonts w:ascii="Times New Roman" w:hAnsi="Times New Roman"/>
          <w:sz w:val="24"/>
          <w:szCs w:val="24"/>
        </w:rPr>
        <w:tab/>
        <w:t>$</w:t>
      </w:r>
      <w:r w:rsidR="005B1FF6">
        <w:rPr>
          <w:rFonts w:ascii="Times New Roman" w:hAnsi="Times New Roman"/>
          <w:sz w:val="24"/>
          <w:szCs w:val="24"/>
        </w:rPr>
        <w:t>52</w:t>
      </w:r>
      <w:r w:rsidR="00CA2441">
        <w:rPr>
          <w:rFonts w:ascii="Times New Roman" w:hAnsi="Times New Roman"/>
          <w:sz w:val="24"/>
          <w:szCs w:val="24"/>
        </w:rPr>
        <w:t>.</w:t>
      </w:r>
      <w:r w:rsidR="005B1FF6">
        <w:rPr>
          <w:rFonts w:ascii="Times New Roman" w:hAnsi="Times New Roman"/>
          <w:sz w:val="24"/>
          <w:szCs w:val="24"/>
        </w:rPr>
        <w:t>32</w:t>
      </w:r>
    </w:p>
    <w:p w:rsidR="006D0F4C" w:rsidRPr="006D0F4C" w:rsidRDefault="00632B43" w:rsidP="006D0F4C">
      <w:pPr>
        <w:rPr>
          <w:rFonts w:ascii="Times New Roman" w:hAnsi="Times New Roman"/>
          <w:sz w:val="24"/>
          <w:szCs w:val="24"/>
        </w:rPr>
      </w:pPr>
      <w:r>
        <w:rPr>
          <w:rFonts w:ascii="Times New Roman" w:hAnsi="Times New Roman"/>
          <w:sz w:val="24"/>
          <w:szCs w:val="24"/>
        </w:rPr>
        <w:t>Overtime (1.5x see below)</w:t>
      </w:r>
      <w:r>
        <w:rPr>
          <w:rFonts w:ascii="Times New Roman" w:hAnsi="Times New Roman"/>
          <w:sz w:val="24"/>
          <w:szCs w:val="24"/>
        </w:rPr>
        <w:tab/>
        <w:t>$</w:t>
      </w:r>
      <w:r w:rsidR="005B1FF6">
        <w:rPr>
          <w:rFonts w:ascii="Times New Roman" w:hAnsi="Times New Roman"/>
          <w:sz w:val="24"/>
          <w:szCs w:val="24"/>
        </w:rPr>
        <w:t>78</w:t>
      </w:r>
      <w:r w:rsidR="00CA2441">
        <w:rPr>
          <w:rFonts w:ascii="Times New Roman" w:hAnsi="Times New Roman"/>
          <w:sz w:val="24"/>
          <w:szCs w:val="24"/>
        </w:rPr>
        <w:t>.</w:t>
      </w:r>
      <w:r w:rsidR="005B1FF6">
        <w:rPr>
          <w:rFonts w:ascii="Times New Roman" w:hAnsi="Times New Roman"/>
          <w:sz w:val="24"/>
          <w:szCs w:val="24"/>
        </w:rPr>
        <w:t>48</w:t>
      </w:r>
    </w:p>
    <w:p w:rsidR="00632B43" w:rsidRDefault="00632B43" w:rsidP="006D0F4C">
      <w:pPr>
        <w:rPr>
          <w:rFonts w:ascii="Times New Roman" w:hAnsi="Times New Roman"/>
          <w:sz w:val="24"/>
          <w:szCs w:val="24"/>
        </w:rPr>
      </w:pPr>
      <w:r>
        <w:rPr>
          <w:rFonts w:ascii="Times New Roman" w:hAnsi="Times New Roman"/>
          <w:sz w:val="24"/>
          <w:szCs w:val="24"/>
        </w:rPr>
        <w:t>Sun &amp; Holidays (2x)</w:t>
      </w:r>
      <w:r w:rsidR="006D0F4C" w:rsidRPr="006D0F4C">
        <w:rPr>
          <w:rFonts w:ascii="Times New Roman" w:hAnsi="Times New Roman"/>
          <w:sz w:val="24"/>
          <w:szCs w:val="24"/>
        </w:rPr>
        <w:tab/>
      </w:r>
      <w:r w:rsidR="006D0F4C" w:rsidRPr="006D0F4C">
        <w:rPr>
          <w:rFonts w:ascii="Times New Roman" w:hAnsi="Times New Roman"/>
          <w:sz w:val="24"/>
          <w:szCs w:val="24"/>
        </w:rPr>
        <w:tab/>
        <w:t>$</w:t>
      </w:r>
      <w:r w:rsidR="005B1FF6">
        <w:rPr>
          <w:rFonts w:ascii="Times New Roman" w:hAnsi="Times New Roman"/>
          <w:sz w:val="24"/>
          <w:szCs w:val="24"/>
        </w:rPr>
        <w:t>104.65</w:t>
      </w:r>
    </w:p>
    <w:p w:rsidR="00632B43" w:rsidRPr="00632B43" w:rsidRDefault="006178B2" w:rsidP="006D0F4C">
      <w:pPr>
        <w:rPr>
          <w:rFonts w:ascii="Times New Roman" w:hAnsi="Times New Roman"/>
          <w:b/>
          <w:sz w:val="24"/>
          <w:szCs w:val="24"/>
          <w:u w:val="single"/>
        </w:rPr>
      </w:pPr>
      <w:r>
        <w:rPr>
          <w:rFonts w:ascii="Times New Roman" w:hAnsi="Times New Roman"/>
          <w:b/>
          <w:sz w:val="24"/>
          <w:szCs w:val="24"/>
          <w:u w:val="single"/>
        </w:rPr>
        <w:t>Technicians</w:t>
      </w:r>
    </w:p>
    <w:p w:rsidR="006178B2" w:rsidRPr="006D0F4C" w:rsidRDefault="006178B2" w:rsidP="006178B2">
      <w:pPr>
        <w:rPr>
          <w:rFonts w:ascii="Times New Roman" w:hAnsi="Times New Roman"/>
          <w:sz w:val="24"/>
          <w:szCs w:val="24"/>
        </w:rPr>
      </w:pPr>
      <w:r w:rsidRPr="006D0F4C">
        <w:rPr>
          <w:rFonts w:ascii="Times New Roman" w:hAnsi="Times New Roman"/>
          <w:sz w:val="24"/>
          <w:szCs w:val="24"/>
        </w:rPr>
        <w:t>Regular</w:t>
      </w:r>
      <w:r w:rsidRPr="006D0F4C">
        <w:rPr>
          <w:rFonts w:ascii="Times New Roman" w:hAnsi="Times New Roman"/>
          <w:sz w:val="24"/>
          <w:szCs w:val="24"/>
        </w:rPr>
        <w:tab/>
      </w:r>
      <w:r w:rsidRPr="006D0F4C">
        <w:rPr>
          <w:rFonts w:ascii="Times New Roman" w:hAnsi="Times New Roman"/>
          <w:sz w:val="24"/>
          <w:szCs w:val="24"/>
        </w:rPr>
        <w:tab/>
      </w:r>
      <w:r w:rsidRPr="006D0F4C">
        <w:rPr>
          <w:rFonts w:ascii="Times New Roman" w:hAnsi="Times New Roman"/>
          <w:sz w:val="24"/>
          <w:szCs w:val="24"/>
        </w:rPr>
        <w:tab/>
        <w:t>$</w:t>
      </w:r>
      <w:r w:rsidR="005B1FF6">
        <w:rPr>
          <w:rFonts w:ascii="Times New Roman" w:hAnsi="Times New Roman"/>
          <w:sz w:val="24"/>
          <w:szCs w:val="24"/>
        </w:rPr>
        <w:t>61.45</w:t>
      </w:r>
    </w:p>
    <w:p w:rsidR="006178B2" w:rsidRPr="006D0F4C" w:rsidRDefault="006178B2" w:rsidP="006178B2">
      <w:pPr>
        <w:rPr>
          <w:rFonts w:ascii="Times New Roman" w:hAnsi="Times New Roman"/>
          <w:sz w:val="24"/>
          <w:szCs w:val="24"/>
        </w:rPr>
      </w:pPr>
      <w:r>
        <w:rPr>
          <w:rFonts w:ascii="Times New Roman" w:hAnsi="Times New Roman"/>
          <w:sz w:val="24"/>
          <w:szCs w:val="24"/>
        </w:rPr>
        <w:t>Overtime (1.5x see below)</w:t>
      </w:r>
      <w:r>
        <w:rPr>
          <w:rFonts w:ascii="Times New Roman" w:hAnsi="Times New Roman"/>
          <w:sz w:val="24"/>
          <w:szCs w:val="24"/>
        </w:rPr>
        <w:tab/>
        <w:t>$</w:t>
      </w:r>
      <w:r w:rsidR="005B1FF6">
        <w:rPr>
          <w:rFonts w:ascii="Times New Roman" w:hAnsi="Times New Roman"/>
          <w:sz w:val="24"/>
          <w:szCs w:val="24"/>
        </w:rPr>
        <w:t>92.18</w:t>
      </w:r>
    </w:p>
    <w:p w:rsidR="006178B2" w:rsidRDefault="006178B2" w:rsidP="006D0F4C">
      <w:pPr>
        <w:rPr>
          <w:rFonts w:ascii="Times New Roman" w:hAnsi="Times New Roman"/>
          <w:sz w:val="24"/>
          <w:szCs w:val="24"/>
        </w:rPr>
      </w:pPr>
      <w:r>
        <w:rPr>
          <w:rFonts w:ascii="Times New Roman" w:hAnsi="Times New Roman"/>
          <w:sz w:val="24"/>
          <w:szCs w:val="24"/>
        </w:rPr>
        <w:t>Sun &amp; Holidays (2x)</w:t>
      </w:r>
      <w:r w:rsidRPr="006D0F4C">
        <w:rPr>
          <w:rFonts w:ascii="Times New Roman" w:hAnsi="Times New Roman"/>
          <w:sz w:val="24"/>
          <w:szCs w:val="24"/>
        </w:rPr>
        <w:tab/>
      </w:r>
      <w:r w:rsidRPr="006D0F4C">
        <w:rPr>
          <w:rFonts w:ascii="Times New Roman" w:hAnsi="Times New Roman"/>
          <w:sz w:val="24"/>
          <w:szCs w:val="24"/>
        </w:rPr>
        <w:tab/>
        <w:t>$</w:t>
      </w:r>
      <w:r w:rsidR="005B1FF6">
        <w:rPr>
          <w:rFonts w:ascii="Times New Roman" w:hAnsi="Times New Roman"/>
          <w:sz w:val="24"/>
          <w:szCs w:val="24"/>
        </w:rPr>
        <w:t>122.94</w:t>
      </w:r>
    </w:p>
    <w:p w:rsidR="00A6422C" w:rsidRDefault="00A6422C" w:rsidP="006D0F4C">
      <w:pPr>
        <w:rPr>
          <w:rFonts w:ascii="Times New Roman" w:hAnsi="Times New Roman"/>
          <w:sz w:val="24"/>
          <w:szCs w:val="24"/>
        </w:rPr>
      </w:pPr>
    </w:p>
    <w:p w:rsidR="00F33305" w:rsidRDefault="006D0F4C" w:rsidP="006D0F4C">
      <w:pPr>
        <w:rPr>
          <w:rFonts w:ascii="Times New Roman" w:hAnsi="Times New Roman"/>
          <w:sz w:val="24"/>
          <w:szCs w:val="24"/>
        </w:rPr>
      </w:pPr>
      <w:r w:rsidRPr="006D0F4C">
        <w:rPr>
          <w:rFonts w:ascii="Times New Roman" w:hAnsi="Times New Roman"/>
          <w:sz w:val="24"/>
          <w:szCs w:val="24"/>
        </w:rPr>
        <w:t>Auditorium Manager</w:t>
      </w:r>
      <w:r w:rsidRPr="006D0F4C">
        <w:rPr>
          <w:rFonts w:ascii="Times New Roman" w:hAnsi="Times New Roman"/>
          <w:sz w:val="24"/>
          <w:szCs w:val="24"/>
        </w:rPr>
        <w:tab/>
      </w:r>
      <w:r>
        <w:rPr>
          <w:rFonts w:ascii="Times New Roman" w:hAnsi="Times New Roman"/>
          <w:sz w:val="24"/>
          <w:szCs w:val="24"/>
        </w:rPr>
        <w:tab/>
      </w:r>
      <w:r w:rsidRPr="006D0F4C">
        <w:rPr>
          <w:rFonts w:ascii="Times New Roman" w:hAnsi="Times New Roman"/>
          <w:sz w:val="24"/>
          <w:szCs w:val="24"/>
        </w:rPr>
        <w:t>$</w:t>
      </w:r>
      <w:r w:rsidR="005B1FF6">
        <w:rPr>
          <w:rFonts w:ascii="Times New Roman" w:hAnsi="Times New Roman"/>
          <w:sz w:val="24"/>
          <w:szCs w:val="24"/>
        </w:rPr>
        <w:t>119.30</w:t>
      </w:r>
    </w:p>
    <w:p w:rsidR="005B1FF6" w:rsidRPr="006D0F4C" w:rsidRDefault="005B1FF6" w:rsidP="006D0F4C">
      <w:pPr>
        <w:rPr>
          <w:rFonts w:ascii="Times New Roman" w:hAnsi="Times New Roman"/>
          <w:sz w:val="24"/>
          <w:szCs w:val="24"/>
        </w:rPr>
      </w:pPr>
    </w:p>
    <w:p w:rsidR="007274CB" w:rsidRDefault="00F33305" w:rsidP="006D0F4C">
      <w:pPr>
        <w:rPr>
          <w:rFonts w:ascii="Times New Roman" w:hAnsi="Times New Roman"/>
          <w:sz w:val="24"/>
          <w:szCs w:val="24"/>
        </w:rPr>
      </w:pPr>
      <w:r>
        <w:rPr>
          <w:rFonts w:ascii="Times New Roman" w:hAnsi="Times New Roman"/>
          <w:sz w:val="24"/>
          <w:szCs w:val="24"/>
        </w:rPr>
        <w:t xml:space="preserve">(all rates are based on average hourly salaries for group plus social security and applicable retirement system </w:t>
      </w:r>
      <w:r w:rsidR="007274CB">
        <w:rPr>
          <w:rFonts w:ascii="Times New Roman" w:hAnsi="Times New Roman"/>
          <w:sz w:val="24"/>
          <w:szCs w:val="24"/>
        </w:rPr>
        <w:t>costs)</w:t>
      </w:r>
    </w:p>
    <w:p w:rsidR="00A6422C" w:rsidRDefault="00A6422C" w:rsidP="00096813">
      <w:pPr>
        <w:widowControl/>
        <w:rPr>
          <w:rFonts w:ascii="Times New Roman" w:hAnsi="Times New Roman"/>
          <w:sz w:val="24"/>
          <w:szCs w:val="24"/>
        </w:rPr>
      </w:pPr>
    </w:p>
    <w:p w:rsidR="00096813" w:rsidRPr="00E860DC" w:rsidRDefault="00096813" w:rsidP="00096813">
      <w:pPr>
        <w:widowControl/>
        <w:rPr>
          <w:rFonts w:ascii="Times New Roman" w:hAnsi="Times New Roman"/>
          <w:sz w:val="24"/>
          <w:szCs w:val="24"/>
        </w:rPr>
      </w:pPr>
      <w:r w:rsidRPr="00E860DC">
        <w:rPr>
          <w:rFonts w:ascii="Times New Roman" w:hAnsi="Times New Roman"/>
          <w:sz w:val="24"/>
          <w:szCs w:val="24"/>
        </w:rPr>
        <w:t>These fees shall increase annually,</w:t>
      </w:r>
      <w:r w:rsidR="00B70B32">
        <w:rPr>
          <w:rFonts w:ascii="Times New Roman" w:hAnsi="Times New Roman"/>
          <w:sz w:val="24"/>
          <w:szCs w:val="24"/>
        </w:rPr>
        <w:t xml:space="preserve"> effective July 1 of each year,</w:t>
      </w:r>
      <w:r w:rsidRPr="00E860DC">
        <w:rPr>
          <w:rFonts w:ascii="Times New Roman" w:hAnsi="Times New Roman"/>
          <w:sz w:val="24"/>
          <w:szCs w:val="24"/>
        </w:rPr>
        <w:t xml:space="preserve"> at a rate equal to the </w:t>
      </w:r>
      <w:r w:rsidR="00B70B32" w:rsidRPr="00E860DC">
        <w:rPr>
          <w:rFonts w:ascii="Times New Roman" w:hAnsi="Times New Roman"/>
          <w:sz w:val="24"/>
          <w:szCs w:val="24"/>
        </w:rPr>
        <w:t>percentage increase</w:t>
      </w:r>
      <w:r w:rsidRPr="00E860DC">
        <w:rPr>
          <w:rFonts w:ascii="Times New Roman" w:hAnsi="Times New Roman"/>
          <w:sz w:val="24"/>
          <w:szCs w:val="24"/>
        </w:rPr>
        <w:t xml:space="preserve"> in the District budget, or the tax rate increase, whichever is higher.</w:t>
      </w:r>
    </w:p>
    <w:p w:rsidR="00F33305" w:rsidRDefault="00F33305" w:rsidP="006D0F4C">
      <w:pPr>
        <w:rPr>
          <w:rFonts w:ascii="Times New Roman" w:hAnsi="Times New Roman"/>
          <w:sz w:val="24"/>
          <w:szCs w:val="24"/>
        </w:rPr>
      </w:pPr>
    </w:p>
    <w:p w:rsidR="000864E5" w:rsidRDefault="006D0F4C" w:rsidP="000864E5">
      <w:pPr>
        <w:autoSpaceDE w:val="0"/>
        <w:autoSpaceDN w:val="0"/>
        <w:adjustRightInd w:val="0"/>
        <w:rPr>
          <w:rFonts w:ascii="Times New Roman" w:hAnsi="Times New Roman"/>
          <w:sz w:val="24"/>
          <w:szCs w:val="24"/>
        </w:rPr>
      </w:pPr>
      <w:r w:rsidRPr="006178B2">
        <w:rPr>
          <w:rFonts w:ascii="Times New Roman" w:hAnsi="Times New Roman"/>
          <w:b/>
          <w:sz w:val="24"/>
          <w:szCs w:val="24"/>
        </w:rPr>
        <w:t>Overtime</w:t>
      </w:r>
      <w:r w:rsidRPr="006D0F4C">
        <w:rPr>
          <w:rFonts w:ascii="Times New Roman" w:hAnsi="Times New Roman"/>
          <w:sz w:val="24"/>
          <w:szCs w:val="24"/>
        </w:rPr>
        <w:t xml:space="preserve"> – </w:t>
      </w:r>
      <w:r w:rsidR="000864E5" w:rsidRPr="00FE438C">
        <w:rPr>
          <w:rFonts w:ascii="Times New Roman" w:hAnsi="Times New Roman"/>
          <w:sz w:val="24"/>
          <w:szCs w:val="24"/>
        </w:rPr>
        <w:t>Overtime rates will be used to generate additional charges for any</w:t>
      </w:r>
      <w:r w:rsidR="000864E5">
        <w:rPr>
          <w:rFonts w:ascii="Times New Roman" w:hAnsi="Times New Roman"/>
          <w:sz w:val="24"/>
          <w:szCs w:val="24"/>
        </w:rPr>
        <w:t xml:space="preserve"> event that occurs</w:t>
      </w:r>
      <w:r w:rsidR="000864E5" w:rsidRPr="00FE438C">
        <w:rPr>
          <w:rFonts w:ascii="Times New Roman" w:hAnsi="Times New Roman"/>
          <w:sz w:val="24"/>
          <w:szCs w:val="24"/>
        </w:rPr>
        <w:t xml:space="preserve"> weekdays any time after </w:t>
      </w:r>
      <w:r w:rsidR="00CA2441">
        <w:rPr>
          <w:rFonts w:ascii="Times New Roman" w:hAnsi="Times New Roman"/>
          <w:sz w:val="24"/>
          <w:szCs w:val="24"/>
        </w:rPr>
        <w:t>8</w:t>
      </w:r>
      <w:r w:rsidR="000864E5" w:rsidRPr="00FE438C">
        <w:rPr>
          <w:rFonts w:ascii="Times New Roman" w:hAnsi="Times New Roman"/>
          <w:sz w:val="24"/>
          <w:szCs w:val="24"/>
        </w:rPr>
        <w:t>:</w:t>
      </w:r>
      <w:r w:rsidR="00CA2441">
        <w:rPr>
          <w:rFonts w:ascii="Times New Roman" w:hAnsi="Times New Roman"/>
          <w:sz w:val="24"/>
          <w:szCs w:val="24"/>
        </w:rPr>
        <w:t>30</w:t>
      </w:r>
      <w:r w:rsidR="000864E5" w:rsidRPr="00FE438C">
        <w:rPr>
          <w:rFonts w:ascii="Times New Roman" w:hAnsi="Times New Roman"/>
          <w:sz w:val="24"/>
          <w:szCs w:val="24"/>
        </w:rPr>
        <w:t xml:space="preserve"> PM at the Elementary Schools or after </w:t>
      </w:r>
      <w:r w:rsidR="000864E5">
        <w:rPr>
          <w:rFonts w:ascii="Times New Roman" w:hAnsi="Times New Roman"/>
          <w:sz w:val="24"/>
          <w:szCs w:val="24"/>
        </w:rPr>
        <w:t>1</w:t>
      </w:r>
      <w:r w:rsidR="00CA2441">
        <w:rPr>
          <w:rFonts w:ascii="Times New Roman" w:hAnsi="Times New Roman"/>
          <w:sz w:val="24"/>
          <w:szCs w:val="24"/>
        </w:rPr>
        <w:t>0</w:t>
      </w:r>
      <w:r w:rsidR="000864E5">
        <w:rPr>
          <w:rFonts w:ascii="Times New Roman" w:hAnsi="Times New Roman"/>
          <w:sz w:val="24"/>
          <w:szCs w:val="24"/>
        </w:rPr>
        <w:t>:00 PM</w:t>
      </w:r>
      <w:r w:rsidR="00CA2441">
        <w:rPr>
          <w:rFonts w:ascii="Times New Roman" w:hAnsi="Times New Roman"/>
          <w:sz w:val="24"/>
          <w:szCs w:val="24"/>
        </w:rPr>
        <w:t xml:space="preserve"> in the high school and middle school buildings</w:t>
      </w:r>
      <w:r w:rsidR="000864E5">
        <w:rPr>
          <w:rFonts w:ascii="Times New Roman" w:hAnsi="Times New Roman"/>
          <w:sz w:val="24"/>
          <w:szCs w:val="24"/>
        </w:rPr>
        <w:t xml:space="preserve">. </w:t>
      </w:r>
      <w:r w:rsidR="00CA2441">
        <w:rPr>
          <w:rFonts w:ascii="Times New Roman" w:hAnsi="Times New Roman"/>
          <w:sz w:val="24"/>
          <w:szCs w:val="24"/>
        </w:rPr>
        <w:t xml:space="preserve">Overtime </w:t>
      </w:r>
      <w:r w:rsidR="000864E5">
        <w:rPr>
          <w:rFonts w:ascii="Times New Roman" w:hAnsi="Times New Roman"/>
          <w:sz w:val="24"/>
          <w:szCs w:val="24"/>
        </w:rPr>
        <w:t xml:space="preserve">hours </w:t>
      </w:r>
      <w:r w:rsidR="00CA2441">
        <w:rPr>
          <w:rFonts w:ascii="Times New Roman" w:hAnsi="Times New Roman"/>
          <w:sz w:val="24"/>
          <w:szCs w:val="24"/>
        </w:rPr>
        <w:t xml:space="preserve">vary </w:t>
      </w:r>
      <w:r w:rsidR="000864E5">
        <w:rPr>
          <w:rFonts w:ascii="Times New Roman" w:hAnsi="Times New Roman"/>
          <w:sz w:val="24"/>
          <w:szCs w:val="24"/>
        </w:rPr>
        <w:t xml:space="preserve">during holiday break periods and summer, </w:t>
      </w:r>
      <w:r w:rsidR="000864E5">
        <w:rPr>
          <w:rFonts w:ascii="Times New Roman" w:hAnsi="Times New Roman"/>
          <w:sz w:val="24"/>
          <w:szCs w:val="24"/>
        </w:rPr>
        <w:lastRenderedPageBreak/>
        <w:t>check with the Buildings and Ground office</w:t>
      </w:r>
      <w:r w:rsidR="00684416">
        <w:rPr>
          <w:rFonts w:ascii="Times New Roman" w:hAnsi="Times New Roman"/>
          <w:sz w:val="24"/>
          <w:szCs w:val="24"/>
        </w:rPr>
        <w:t xml:space="preserve"> for more information</w:t>
      </w:r>
      <w:r w:rsidR="000864E5">
        <w:rPr>
          <w:rFonts w:ascii="Times New Roman" w:hAnsi="Times New Roman"/>
          <w:sz w:val="24"/>
          <w:szCs w:val="24"/>
        </w:rPr>
        <w:t>.</w:t>
      </w:r>
    </w:p>
    <w:p w:rsidR="006178B2" w:rsidRDefault="00B70B32" w:rsidP="006D0F4C">
      <w:pPr>
        <w:rPr>
          <w:rFonts w:ascii="Times New Roman" w:hAnsi="Times New Roman"/>
          <w:sz w:val="24"/>
          <w:szCs w:val="24"/>
        </w:rPr>
      </w:pPr>
      <w:r>
        <w:rPr>
          <w:rFonts w:ascii="Times New Roman" w:hAnsi="Times New Roman"/>
          <w:sz w:val="24"/>
          <w:szCs w:val="24"/>
        </w:rPr>
        <w:t>.</w:t>
      </w:r>
    </w:p>
    <w:p w:rsidR="00B70B32" w:rsidRDefault="00B70B32" w:rsidP="006D0F4C">
      <w:pPr>
        <w:rPr>
          <w:rFonts w:ascii="Times New Roman" w:hAnsi="Times New Roman"/>
          <w:sz w:val="24"/>
          <w:szCs w:val="24"/>
        </w:rPr>
      </w:pPr>
    </w:p>
    <w:p w:rsidR="006D0F4C" w:rsidRPr="006D0F4C" w:rsidRDefault="006D0F4C" w:rsidP="006D0F4C">
      <w:pPr>
        <w:rPr>
          <w:rFonts w:ascii="Times New Roman" w:hAnsi="Times New Roman"/>
          <w:sz w:val="24"/>
          <w:szCs w:val="24"/>
        </w:rPr>
      </w:pPr>
      <w:r w:rsidRPr="006178B2">
        <w:rPr>
          <w:rFonts w:ascii="Times New Roman" w:hAnsi="Times New Roman"/>
          <w:b/>
          <w:sz w:val="24"/>
          <w:szCs w:val="24"/>
        </w:rPr>
        <w:t>Double time</w:t>
      </w:r>
      <w:r w:rsidRPr="006D0F4C">
        <w:rPr>
          <w:rFonts w:ascii="Times New Roman" w:hAnsi="Times New Roman"/>
          <w:sz w:val="24"/>
          <w:szCs w:val="24"/>
        </w:rPr>
        <w:t xml:space="preserve"> – Sundays and holidays</w:t>
      </w:r>
    </w:p>
    <w:p w:rsidR="00632B43" w:rsidRDefault="00632B43" w:rsidP="006D0F4C">
      <w:pPr>
        <w:rPr>
          <w:rFonts w:ascii="Times New Roman" w:hAnsi="Times New Roman"/>
          <w:sz w:val="24"/>
          <w:szCs w:val="24"/>
        </w:rPr>
      </w:pPr>
    </w:p>
    <w:p w:rsidR="006D0F4C" w:rsidRPr="006D0F4C" w:rsidRDefault="006D0F4C" w:rsidP="006D0F4C">
      <w:pPr>
        <w:rPr>
          <w:rFonts w:ascii="Times New Roman" w:hAnsi="Times New Roman"/>
          <w:sz w:val="24"/>
          <w:szCs w:val="24"/>
        </w:rPr>
      </w:pPr>
      <w:r w:rsidRPr="006D0F4C">
        <w:rPr>
          <w:rFonts w:ascii="Times New Roman" w:hAnsi="Times New Roman"/>
          <w:sz w:val="24"/>
          <w:szCs w:val="24"/>
        </w:rPr>
        <w:t>*Post and Palmer Gyms</w:t>
      </w:r>
    </w:p>
    <w:p w:rsidR="006D0F4C" w:rsidRPr="006D0F4C" w:rsidRDefault="006D0F4C" w:rsidP="006D0F4C">
      <w:pPr>
        <w:rPr>
          <w:rFonts w:ascii="Times New Roman" w:hAnsi="Times New Roman"/>
          <w:sz w:val="24"/>
          <w:szCs w:val="24"/>
        </w:rPr>
      </w:pPr>
      <w:r w:rsidRPr="006D0F4C">
        <w:rPr>
          <w:rFonts w:ascii="Times New Roman" w:hAnsi="Times New Roman"/>
          <w:sz w:val="24"/>
          <w:szCs w:val="24"/>
        </w:rPr>
        <w:t>**Does NOT include kitchen use</w:t>
      </w:r>
    </w:p>
    <w:p w:rsidR="006D0F4C" w:rsidRPr="006D0F4C" w:rsidRDefault="006D0F4C" w:rsidP="006D0F4C">
      <w:pPr>
        <w:rPr>
          <w:rFonts w:ascii="Times New Roman" w:hAnsi="Times New Roman"/>
          <w:sz w:val="24"/>
          <w:szCs w:val="24"/>
        </w:rPr>
      </w:pPr>
      <w:r w:rsidRPr="006D0F4C">
        <w:rPr>
          <w:rFonts w:ascii="Times New Roman" w:hAnsi="Times New Roman"/>
          <w:sz w:val="24"/>
          <w:szCs w:val="24"/>
        </w:rPr>
        <w:t>*** Auditorium Manager required</w:t>
      </w:r>
    </w:p>
    <w:p w:rsidR="004D2A62" w:rsidRDefault="004D2A62" w:rsidP="00FE438C">
      <w:pPr>
        <w:pStyle w:val="p18"/>
        <w:spacing w:line="280" w:lineRule="exact"/>
        <w:rPr>
          <w:szCs w:val="24"/>
        </w:rPr>
      </w:pPr>
      <w:r w:rsidRPr="00FE438C">
        <w:rPr>
          <w:szCs w:val="24"/>
        </w:rPr>
        <w:tab/>
      </w:r>
    </w:p>
    <w:p w:rsidR="004D2A62" w:rsidRPr="00FE438C" w:rsidRDefault="004D2A62" w:rsidP="00E83D95">
      <w:pPr>
        <w:autoSpaceDE w:val="0"/>
        <w:autoSpaceDN w:val="0"/>
        <w:adjustRightInd w:val="0"/>
        <w:rPr>
          <w:rFonts w:ascii="Times New Roman" w:hAnsi="Times New Roman"/>
          <w:sz w:val="24"/>
          <w:szCs w:val="24"/>
        </w:rPr>
      </w:pPr>
      <w:r w:rsidRPr="00FE438C">
        <w:rPr>
          <w:rFonts w:ascii="Times New Roman" w:hAnsi="Times New Roman"/>
          <w:sz w:val="24"/>
          <w:szCs w:val="24"/>
        </w:rPr>
        <w:t xml:space="preserve">When more than one custodian is required for any event an additional charge </w:t>
      </w:r>
      <w:r>
        <w:rPr>
          <w:rFonts w:ascii="Times New Roman" w:hAnsi="Times New Roman"/>
          <w:sz w:val="24"/>
          <w:szCs w:val="24"/>
        </w:rPr>
        <w:t xml:space="preserve">per </w:t>
      </w:r>
      <w:r w:rsidR="006178B2">
        <w:rPr>
          <w:rFonts w:ascii="Times New Roman" w:hAnsi="Times New Roman"/>
          <w:sz w:val="24"/>
          <w:szCs w:val="24"/>
        </w:rPr>
        <w:t>custodian of</w:t>
      </w:r>
      <w:r>
        <w:rPr>
          <w:rFonts w:ascii="Times New Roman" w:hAnsi="Times New Roman"/>
          <w:sz w:val="24"/>
          <w:szCs w:val="24"/>
        </w:rPr>
        <w:t xml:space="preserve"> their hourly rate will apply.</w:t>
      </w:r>
      <w:r w:rsidR="006178B2">
        <w:rPr>
          <w:rFonts w:ascii="Times New Roman" w:hAnsi="Times New Roman"/>
          <w:sz w:val="24"/>
          <w:szCs w:val="24"/>
        </w:rPr>
        <w:t xml:space="preserve"> </w:t>
      </w:r>
    </w:p>
    <w:p w:rsidR="004D2A62" w:rsidRPr="00FE438C" w:rsidRDefault="004D2A62" w:rsidP="00E83D95">
      <w:pPr>
        <w:autoSpaceDE w:val="0"/>
        <w:autoSpaceDN w:val="0"/>
        <w:adjustRightInd w:val="0"/>
        <w:rPr>
          <w:rFonts w:ascii="Times New Roman" w:hAnsi="Times New Roman"/>
          <w:sz w:val="24"/>
          <w:szCs w:val="24"/>
        </w:rPr>
      </w:pPr>
    </w:p>
    <w:p w:rsidR="004D2A62" w:rsidRPr="00FE438C" w:rsidRDefault="004D2A62" w:rsidP="00E83D95">
      <w:pPr>
        <w:autoSpaceDE w:val="0"/>
        <w:autoSpaceDN w:val="0"/>
        <w:adjustRightInd w:val="0"/>
        <w:rPr>
          <w:rFonts w:ascii="Times New Roman" w:hAnsi="Times New Roman"/>
          <w:sz w:val="24"/>
          <w:szCs w:val="24"/>
        </w:rPr>
      </w:pPr>
      <w:r w:rsidRPr="00FE438C">
        <w:rPr>
          <w:rFonts w:ascii="Times New Roman" w:hAnsi="Times New Roman"/>
          <w:sz w:val="24"/>
          <w:szCs w:val="24"/>
        </w:rPr>
        <w:t>The use fee is due and payable at least ten (10) business days in advance of the use. Regular users may pay in advance for a month or more of use.</w:t>
      </w:r>
    </w:p>
    <w:p w:rsidR="004D2A62" w:rsidRPr="00FE438C" w:rsidRDefault="004D2A62" w:rsidP="00E83D95">
      <w:pPr>
        <w:autoSpaceDE w:val="0"/>
        <w:autoSpaceDN w:val="0"/>
        <w:adjustRightInd w:val="0"/>
        <w:rPr>
          <w:rFonts w:ascii="Times New Roman" w:hAnsi="Times New Roman"/>
          <w:sz w:val="24"/>
          <w:szCs w:val="24"/>
        </w:rPr>
      </w:pPr>
    </w:p>
    <w:p w:rsidR="004D2A62" w:rsidRPr="00FE438C" w:rsidRDefault="004D2A62" w:rsidP="002161C6">
      <w:pPr>
        <w:autoSpaceDE w:val="0"/>
        <w:autoSpaceDN w:val="0"/>
        <w:adjustRightInd w:val="0"/>
        <w:outlineLvl w:val="0"/>
        <w:rPr>
          <w:rFonts w:ascii="Times New Roman" w:hAnsi="Times New Roman"/>
          <w:sz w:val="24"/>
          <w:szCs w:val="24"/>
        </w:rPr>
      </w:pPr>
      <w:r w:rsidRPr="00FE438C">
        <w:rPr>
          <w:rFonts w:ascii="Times New Roman" w:hAnsi="Times New Roman"/>
          <w:sz w:val="24"/>
          <w:szCs w:val="24"/>
        </w:rPr>
        <w:t>To conserve energy in our buildings</w:t>
      </w:r>
      <w:r w:rsidR="006D0F4C">
        <w:rPr>
          <w:rFonts w:ascii="Times New Roman" w:hAnsi="Times New Roman"/>
          <w:sz w:val="24"/>
          <w:szCs w:val="24"/>
        </w:rPr>
        <w:t xml:space="preserve"> and avoid unanticipated overtime charges</w:t>
      </w:r>
      <w:r w:rsidRPr="00FE438C">
        <w:rPr>
          <w:rFonts w:ascii="Times New Roman" w:hAnsi="Times New Roman"/>
          <w:sz w:val="24"/>
          <w:szCs w:val="24"/>
        </w:rPr>
        <w:t xml:space="preserve">, all evening activities should strive to end by </w:t>
      </w:r>
      <w:r w:rsidR="006D0F4C">
        <w:rPr>
          <w:rFonts w:ascii="Times New Roman" w:hAnsi="Times New Roman"/>
          <w:sz w:val="24"/>
          <w:szCs w:val="24"/>
        </w:rPr>
        <w:t>10:00 PM at the Hommocks and High School</w:t>
      </w:r>
    </w:p>
    <w:p w:rsidR="004D2A62" w:rsidRPr="00FE438C" w:rsidRDefault="004D2A62" w:rsidP="00E83D95">
      <w:pPr>
        <w:autoSpaceDE w:val="0"/>
        <w:autoSpaceDN w:val="0"/>
        <w:adjustRightInd w:val="0"/>
        <w:rPr>
          <w:rFonts w:ascii="Times New Roman" w:hAnsi="Times New Roman"/>
          <w:sz w:val="24"/>
          <w:szCs w:val="24"/>
        </w:rPr>
      </w:pPr>
    </w:p>
    <w:p w:rsidR="004D2A62" w:rsidRPr="00CF0CAE" w:rsidRDefault="004D2A62" w:rsidP="00E83D95">
      <w:pPr>
        <w:pStyle w:val="p18"/>
        <w:spacing w:line="280" w:lineRule="exact"/>
        <w:rPr>
          <w:b/>
          <w:szCs w:val="24"/>
        </w:rPr>
      </w:pPr>
      <w:r w:rsidRPr="00CF0CAE">
        <w:rPr>
          <w:b/>
          <w:szCs w:val="24"/>
        </w:rPr>
        <w:t>Revisions may be made to these fees at any time at the discretion of the Superintendent of Schools.</w:t>
      </w:r>
    </w:p>
    <w:p w:rsidR="004D2A62" w:rsidRPr="006178B2" w:rsidRDefault="004D2A62" w:rsidP="00E9332D">
      <w:pPr>
        <w:pStyle w:val="p18"/>
        <w:spacing w:line="280" w:lineRule="exact"/>
        <w:rPr>
          <w:color w:val="FF0000"/>
          <w:szCs w:val="24"/>
        </w:rPr>
      </w:pPr>
    </w:p>
    <w:p w:rsidR="004D2A62" w:rsidRPr="0037388D" w:rsidRDefault="004D2A62" w:rsidP="00AC7810">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37388D">
        <w:rPr>
          <w:rFonts w:ascii="Times New Roman" w:hAnsi="Times New Roman"/>
          <w:sz w:val="24"/>
          <w:szCs w:val="24"/>
        </w:rPr>
        <w:t>A minimum of two (2) hours per custodian shall be added covering set-up, preparation, clean up and supervision unless other arrangements are made with the Director of Facilities.</w:t>
      </w:r>
    </w:p>
    <w:p w:rsidR="004D2A62" w:rsidRPr="006178B2" w:rsidRDefault="004D2A62" w:rsidP="00E9332D">
      <w:pPr>
        <w:rPr>
          <w:rFonts w:ascii="Times New Roman" w:eastAsia="SimSun" w:hAnsi="Times New Roman"/>
          <w:color w:val="FF0000"/>
          <w:sz w:val="24"/>
          <w:szCs w:val="24"/>
          <w:lang w:eastAsia="zh-CN"/>
        </w:rPr>
      </w:pPr>
    </w:p>
    <w:p w:rsidR="0037388D" w:rsidRDefault="0037388D" w:rsidP="00CF0CAE">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sz w:val="24"/>
          <w:szCs w:val="24"/>
        </w:rPr>
      </w:pPr>
      <w:r>
        <w:rPr>
          <w:rFonts w:ascii="Times New Roman" w:hAnsi="Times New Roman"/>
          <w:sz w:val="24"/>
          <w:szCs w:val="24"/>
        </w:rPr>
        <w:t xml:space="preserve">If </w:t>
      </w:r>
      <w:r w:rsidR="004D2A62" w:rsidRPr="0037388D">
        <w:rPr>
          <w:rFonts w:ascii="Times New Roman" w:hAnsi="Times New Roman"/>
          <w:sz w:val="24"/>
          <w:szCs w:val="24"/>
        </w:rPr>
        <w:t>the High School or Hommocks Auditorium Manager is required a fee of $</w:t>
      </w:r>
      <w:r w:rsidR="00632B43" w:rsidRPr="0037388D">
        <w:rPr>
          <w:rFonts w:ascii="Times New Roman" w:hAnsi="Times New Roman"/>
          <w:sz w:val="24"/>
          <w:szCs w:val="24"/>
        </w:rPr>
        <w:t>9</w:t>
      </w:r>
      <w:r w:rsidR="00684416">
        <w:rPr>
          <w:rFonts w:ascii="Times New Roman" w:hAnsi="Times New Roman"/>
          <w:sz w:val="24"/>
          <w:szCs w:val="24"/>
        </w:rPr>
        <w:t>6.56</w:t>
      </w:r>
      <w:r w:rsidR="004D2A62" w:rsidRPr="0037388D">
        <w:rPr>
          <w:rFonts w:ascii="Times New Roman" w:hAnsi="Times New Roman"/>
          <w:sz w:val="24"/>
          <w:szCs w:val="24"/>
        </w:rPr>
        <w:t xml:space="preserve"> per hour</w:t>
      </w:r>
      <w:r>
        <w:rPr>
          <w:rFonts w:ascii="Times New Roman" w:hAnsi="Times New Roman"/>
          <w:sz w:val="24"/>
          <w:szCs w:val="24"/>
        </w:rPr>
        <w:t xml:space="preserve"> will apply</w:t>
      </w:r>
      <w:r w:rsidR="004D2A62" w:rsidRPr="0037388D">
        <w:rPr>
          <w:rFonts w:ascii="Times New Roman" w:hAnsi="Times New Roman"/>
          <w:sz w:val="24"/>
          <w:szCs w:val="24"/>
        </w:rPr>
        <w:t xml:space="preserve">.  </w:t>
      </w:r>
    </w:p>
    <w:p w:rsidR="006178B2" w:rsidRPr="0037388D" w:rsidRDefault="004D2A62" w:rsidP="00CF0CAE">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sz w:val="24"/>
          <w:szCs w:val="24"/>
        </w:rPr>
      </w:pPr>
      <w:r w:rsidRPr="0037388D">
        <w:rPr>
          <w:rFonts w:ascii="Times New Roman" w:hAnsi="Times New Roman"/>
          <w:sz w:val="24"/>
          <w:szCs w:val="24"/>
        </w:rPr>
        <w:t>If a lighting technician is required (as determined by the Auditorium Manager), the cost will be a</w:t>
      </w:r>
      <w:r w:rsidR="0037388D">
        <w:rPr>
          <w:rFonts w:ascii="Times New Roman" w:hAnsi="Times New Roman"/>
          <w:sz w:val="24"/>
          <w:szCs w:val="24"/>
        </w:rPr>
        <w:t>n</w:t>
      </w:r>
      <w:r w:rsidRPr="0037388D">
        <w:rPr>
          <w:rFonts w:ascii="Times New Roman" w:hAnsi="Times New Roman"/>
          <w:sz w:val="24"/>
          <w:szCs w:val="24"/>
        </w:rPr>
        <w:t xml:space="preserve"> additional $</w:t>
      </w:r>
      <w:r w:rsidR="00632B43" w:rsidRPr="0037388D">
        <w:rPr>
          <w:rFonts w:ascii="Times New Roman" w:hAnsi="Times New Roman"/>
          <w:sz w:val="24"/>
          <w:szCs w:val="24"/>
        </w:rPr>
        <w:t>9</w:t>
      </w:r>
      <w:r w:rsidR="00684416">
        <w:rPr>
          <w:rFonts w:ascii="Times New Roman" w:hAnsi="Times New Roman"/>
          <w:sz w:val="24"/>
          <w:szCs w:val="24"/>
        </w:rPr>
        <w:t>6.56</w:t>
      </w:r>
      <w:r w:rsidRPr="0037388D">
        <w:rPr>
          <w:rFonts w:ascii="Times New Roman" w:hAnsi="Times New Roman"/>
          <w:sz w:val="24"/>
          <w:szCs w:val="24"/>
        </w:rPr>
        <w:t xml:space="preserve"> per hour.  </w:t>
      </w:r>
    </w:p>
    <w:p w:rsidR="004D2A62" w:rsidRPr="0037388D" w:rsidRDefault="004D2A62" w:rsidP="006178B2">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sz w:val="24"/>
          <w:szCs w:val="24"/>
        </w:rPr>
      </w:pPr>
      <w:r w:rsidRPr="0037388D">
        <w:rPr>
          <w:rFonts w:ascii="Times New Roman" w:hAnsi="Times New Roman"/>
          <w:b/>
          <w:sz w:val="24"/>
          <w:szCs w:val="24"/>
        </w:rPr>
        <w:t>High School and</w:t>
      </w:r>
      <w:r w:rsidR="006178B2" w:rsidRPr="0037388D">
        <w:rPr>
          <w:rFonts w:ascii="Times New Roman" w:hAnsi="Times New Roman"/>
          <w:b/>
          <w:sz w:val="24"/>
          <w:szCs w:val="24"/>
        </w:rPr>
        <w:t xml:space="preserve"> </w:t>
      </w:r>
      <w:r w:rsidRPr="0037388D">
        <w:rPr>
          <w:rFonts w:ascii="Times New Roman" w:hAnsi="Times New Roman"/>
          <w:b/>
          <w:sz w:val="24"/>
          <w:szCs w:val="24"/>
        </w:rPr>
        <w:t xml:space="preserve">Hommocks Auditorium </w:t>
      </w:r>
      <w:r w:rsidR="0037388D">
        <w:rPr>
          <w:rFonts w:ascii="Times New Roman" w:hAnsi="Times New Roman"/>
          <w:b/>
          <w:sz w:val="24"/>
          <w:szCs w:val="24"/>
        </w:rPr>
        <w:t xml:space="preserve">use </w:t>
      </w:r>
      <w:r w:rsidRPr="0037388D">
        <w:rPr>
          <w:rFonts w:ascii="Times New Roman" w:hAnsi="Times New Roman"/>
          <w:b/>
          <w:sz w:val="24"/>
          <w:szCs w:val="24"/>
        </w:rPr>
        <w:t>require</w:t>
      </w:r>
      <w:r w:rsidR="0037388D">
        <w:rPr>
          <w:rFonts w:ascii="Times New Roman" w:hAnsi="Times New Roman"/>
          <w:b/>
          <w:sz w:val="24"/>
          <w:szCs w:val="24"/>
        </w:rPr>
        <w:t>s</w:t>
      </w:r>
      <w:r w:rsidRPr="0037388D">
        <w:rPr>
          <w:rFonts w:ascii="Times New Roman" w:hAnsi="Times New Roman"/>
          <w:b/>
          <w:sz w:val="24"/>
          <w:szCs w:val="24"/>
        </w:rPr>
        <w:t xml:space="preserve"> two custodians </w:t>
      </w:r>
      <w:r w:rsidR="0037388D">
        <w:rPr>
          <w:rFonts w:ascii="Times New Roman" w:hAnsi="Times New Roman"/>
          <w:b/>
          <w:sz w:val="24"/>
          <w:szCs w:val="24"/>
        </w:rPr>
        <w:t>unless other arrangements are made with the Director of Facilities</w:t>
      </w:r>
    </w:p>
    <w:p w:rsidR="004D2A62" w:rsidRPr="006178B2" w:rsidRDefault="004D2A62" w:rsidP="00FE438C">
      <w:pPr>
        <w:autoSpaceDE w:val="0"/>
        <w:autoSpaceDN w:val="0"/>
        <w:adjustRightInd w:val="0"/>
        <w:rPr>
          <w:rFonts w:ascii="Times New Roman" w:hAnsi="Times New Roman"/>
          <w:color w:val="FF0000"/>
          <w:sz w:val="24"/>
          <w:szCs w:val="24"/>
        </w:rPr>
      </w:pPr>
    </w:p>
    <w:p w:rsidR="0037388D" w:rsidRPr="0037388D" w:rsidRDefault="004D2A62" w:rsidP="0037388D">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sz w:val="24"/>
          <w:szCs w:val="24"/>
        </w:rPr>
      </w:pPr>
      <w:r w:rsidRPr="0037388D">
        <w:rPr>
          <w:rFonts w:ascii="Times New Roman" w:hAnsi="Times New Roman"/>
          <w:b/>
          <w:sz w:val="24"/>
          <w:szCs w:val="24"/>
        </w:rPr>
        <w:t xml:space="preserve">Elementary Auditorium </w:t>
      </w:r>
      <w:r w:rsidR="0037388D" w:rsidRPr="0037388D">
        <w:rPr>
          <w:rFonts w:ascii="Times New Roman" w:hAnsi="Times New Roman"/>
          <w:b/>
          <w:sz w:val="24"/>
          <w:szCs w:val="24"/>
        </w:rPr>
        <w:t xml:space="preserve">use requires </w:t>
      </w:r>
      <w:r w:rsidRPr="0037388D">
        <w:rPr>
          <w:rFonts w:ascii="Times New Roman" w:hAnsi="Times New Roman"/>
          <w:b/>
          <w:sz w:val="24"/>
          <w:szCs w:val="24"/>
        </w:rPr>
        <w:t>two custodians</w:t>
      </w:r>
      <w:r w:rsidR="0037388D" w:rsidRPr="0037388D">
        <w:rPr>
          <w:rFonts w:ascii="Times New Roman" w:hAnsi="Times New Roman"/>
          <w:b/>
          <w:sz w:val="24"/>
          <w:szCs w:val="24"/>
        </w:rPr>
        <w:t xml:space="preserve"> </w:t>
      </w:r>
      <w:r w:rsidR="0037388D">
        <w:rPr>
          <w:rFonts w:ascii="Times New Roman" w:hAnsi="Times New Roman"/>
          <w:b/>
          <w:sz w:val="24"/>
          <w:szCs w:val="24"/>
        </w:rPr>
        <w:t>unless other arrangements are made with the Director of Facilities</w:t>
      </w:r>
    </w:p>
    <w:bookmarkEnd w:id="3"/>
    <w:bookmarkEnd w:id="4"/>
    <w:sectPr w:rsidR="0037388D" w:rsidRPr="0037388D" w:rsidSect="00540C45">
      <w:footerReference w:type="even" r:id="rId8"/>
      <w:footerReference w:type="default" r:id="rId9"/>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FD1" w:rsidRDefault="00DF4FD1">
      <w:r>
        <w:separator/>
      </w:r>
    </w:p>
  </w:endnote>
  <w:endnote w:type="continuationSeparator" w:id="0">
    <w:p w:rsidR="00DF4FD1" w:rsidRDefault="00DF4FD1">
      <w:r>
        <w:continuationSeparator/>
      </w:r>
    </w:p>
  </w:endnote>
  <w:endnote w:id="1">
    <w:p w:rsidR="00840247" w:rsidRDefault="00840247" w:rsidP="009856A0">
      <w:pPr>
        <w:pStyle w:val="EndnoteText"/>
      </w:pPr>
      <w:r>
        <w:t>Revised 9/3/13</w:t>
      </w:r>
    </w:p>
    <w:p w:rsidR="00840247" w:rsidRDefault="00840247" w:rsidP="009856A0">
      <w:pPr>
        <w:pStyle w:val="EndnoteText"/>
      </w:pPr>
      <w:r>
        <w:t>Revised 9/3/14</w:t>
      </w:r>
    </w:p>
    <w:p w:rsidR="00840247" w:rsidRDefault="00840247" w:rsidP="009856A0">
      <w:pPr>
        <w:pStyle w:val="EndnoteText"/>
      </w:pPr>
      <w:r>
        <w:t>Revised 9/2/15</w:t>
      </w:r>
    </w:p>
    <w:p w:rsidR="00684416" w:rsidRDefault="00684416" w:rsidP="009856A0">
      <w:pPr>
        <w:pStyle w:val="EndnoteText"/>
      </w:pPr>
      <w:r>
        <w:t>Revised 7/12/18</w:t>
      </w:r>
    </w:p>
    <w:p w:rsidR="00D86EA2" w:rsidRPr="009856A0" w:rsidRDefault="00D86EA2" w:rsidP="009856A0">
      <w:pPr>
        <w:pStyle w:val="EndnoteText"/>
      </w:pPr>
      <w:r>
        <w:t>Revised 11/9/18</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2B" w:rsidRDefault="0055672B" w:rsidP="00540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672B" w:rsidRDefault="005567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2B" w:rsidRPr="00540C45" w:rsidRDefault="0055672B" w:rsidP="008A6850">
    <w:pPr>
      <w:pStyle w:val="Footer"/>
      <w:framePr w:wrap="around" w:vAnchor="text" w:hAnchor="margin" w:xAlign="center" w:y="1"/>
      <w:rPr>
        <w:rStyle w:val="PageNumber"/>
      </w:rPr>
    </w:pPr>
    <w:r>
      <w:rPr>
        <w:rStyle w:val="PageNumber"/>
      </w:rPr>
      <w:tab/>
    </w:r>
    <w:r w:rsidRPr="00540C45">
      <w:rPr>
        <w:rStyle w:val="PageNumber"/>
        <w:rFonts w:ascii="Times New Roman" w:hAnsi="Times New Roman"/>
        <w:sz w:val="24"/>
        <w:szCs w:val="24"/>
      </w:rPr>
      <w:fldChar w:fldCharType="begin"/>
    </w:r>
    <w:r w:rsidRPr="00540C45">
      <w:rPr>
        <w:rStyle w:val="PageNumber"/>
        <w:rFonts w:ascii="Times New Roman" w:hAnsi="Times New Roman"/>
        <w:sz w:val="24"/>
        <w:szCs w:val="24"/>
      </w:rPr>
      <w:instrText xml:space="preserve">PAGE  </w:instrText>
    </w:r>
    <w:r w:rsidRPr="00540C45">
      <w:rPr>
        <w:rStyle w:val="PageNumber"/>
        <w:rFonts w:ascii="Times New Roman" w:hAnsi="Times New Roman"/>
        <w:sz w:val="24"/>
        <w:szCs w:val="24"/>
      </w:rPr>
      <w:fldChar w:fldCharType="separate"/>
    </w:r>
    <w:r w:rsidR="00D86EA2">
      <w:rPr>
        <w:rStyle w:val="PageNumber"/>
        <w:rFonts w:ascii="Times New Roman" w:hAnsi="Times New Roman"/>
        <w:noProof/>
        <w:sz w:val="24"/>
        <w:szCs w:val="24"/>
      </w:rPr>
      <w:t>8</w:t>
    </w:r>
    <w:r w:rsidRPr="00540C45">
      <w:rPr>
        <w:rStyle w:val="PageNumber"/>
        <w:rFonts w:ascii="Times New Roman" w:hAnsi="Times New Roman"/>
        <w:sz w:val="24"/>
        <w:szCs w:val="24"/>
      </w:rPr>
      <w:fldChar w:fldCharType="end"/>
    </w:r>
  </w:p>
  <w:p w:rsidR="0055672B" w:rsidRPr="005F528E" w:rsidRDefault="0055672B" w:rsidP="005D2BCA">
    <w:pPr>
      <w:pStyle w:val="Footer"/>
      <w:framePr w:wrap="around" w:vAnchor="text" w:hAnchor="margin" w:xAlign="center" w:y="1"/>
      <w:rPr>
        <w:rStyle w:val="PageNumber"/>
      </w:rPr>
    </w:pPr>
  </w:p>
  <w:p w:rsidR="0055672B" w:rsidRDefault="0055672B">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FD1" w:rsidRDefault="00DF4FD1">
      <w:r>
        <w:separator/>
      </w:r>
    </w:p>
  </w:footnote>
  <w:footnote w:type="continuationSeparator" w:id="0">
    <w:p w:rsidR="00DF4FD1" w:rsidRDefault="00DF4F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24701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C52B4"/>
    <w:multiLevelType w:val="hybridMultilevel"/>
    <w:tmpl w:val="33F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762C2"/>
    <w:multiLevelType w:val="hybridMultilevel"/>
    <w:tmpl w:val="91526AAE"/>
    <w:lvl w:ilvl="0" w:tplc="9476F36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4C7418B"/>
    <w:multiLevelType w:val="hybridMultilevel"/>
    <w:tmpl w:val="D3DAD0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A445A7"/>
    <w:multiLevelType w:val="hybridMultilevel"/>
    <w:tmpl w:val="472CE4E4"/>
    <w:lvl w:ilvl="0" w:tplc="B8B0BFD6">
      <w:start w:val="1"/>
      <w:numFmt w:val="upperLetter"/>
      <w:lvlText w:val="%1."/>
      <w:lvlJc w:val="left"/>
      <w:pPr>
        <w:tabs>
          <w:tab w:val="num" w:pos="1080"/>
        </w:tabs>
        <w:ind w:left="108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FE311D"/>
    <w:multiLevelType w:val="hybridMultilevel"/>
    <w:tmpl w:val="B82856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E66333"/>
    <w:multiLevelType w:val="hybridMultilevel"/>
    <w:tmpl w:val="AC687EA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45E538A"/>
    <w:multiLevelType w:val="hybridMultilevel"/>
    <w:tmpl w:val="33DCFD84"/>
    <w:lvl w:ilvl="0" w:tplc="C8B0AC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480061E"/>
    <w:multiLevelType w:val="hybridMultilevel"/>
    <w:tmpl w:val="5FA84258"/>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11ACD"/>
    <w:multiLevelType w:val="hybridMultilevel"/>
    <w:tmpl w:val="346ECA52"/>
    <w:lvl w:ilvl="0" w:tplc="08B8C784">
      <w:start w:val="1"/>
      <w:numFmt w:val="upperLetter"/>
      <w:lvlText w:val="%1."/>
      <w:lvlJc w:val="left"/>
      <w:pPr>
        <w:tabs>
          <w:tab w:val="num" w:pos="1080"/>
        </w:tabs>
        <w:ind w:left="1080" w:hanging="720"/>
      </w:pPr>
      <w:rPr>
        <w:rFonts w:cs="Times New Roman" w:hint="default"/>
        <w:color w:val="auto"/>
      </w:rPr>
    </w:lvl>
    <w:lvl w:ilvl="1" w:tplc="341C8E16">
      <w:start w:val="1"/>
      <w:numFmt w:val="decimal"/>
      <w:lvlText w:val="%2."/>
      <w:lvlJc w:val="left"/>
      <w:pPr>
        <w:tabs>
          <w:tab w:val="num" w:pos="1440"/>
        </w:tabs>
        <w:ind w:left="1440" w:hanging="360"/>
      </w:pPr>
      <w:rPr>
        <w:rFonts w:cs="Times New Roman" w:hint="default"/>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2D7D51"/>
    <w:multiLevelType w:val="hybridMultilevel"/>
    <w:tmpl w:val="6456C416"/>
    <w:lvl w:ilvl="0" w:tplc="C4C8B54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D14254B"/>
    <w:multiLevelType w:val="hybridMultilevel"/>
    <w:tmpl w:val="8460B77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3487EC4"/>
    <w:multiLevelType w:val="hybridMultilevel"/>
    <w:tmpl w:val="169264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2D4E48"/>
    <w:multiLevelType w:val="hybridMultilevel"/>
    <w:tmpl w:val="19FE7E4E"/>
    <w:lvl w:ilvl="0" w:tplc="9CFA9AE6">
      <w:start w:val="2"/>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B576E5"/>
    <w:multiLevelType w:val="hybridMultilevel"/>
    <w:tmpl w:val="91BE9A9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F0E446F"/>
    <w:multiLevelType w:val="hybridMultilevel"/>
    <w:tmpl w:val="BF162FF0"/>
    <w:lvl w:ilvl="0" w:tplc="04090015">
      <w:start w:val="9"/>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750ABA"/>
    <w:multiLevelType w:val="hybridMultilevel"/>
    <w:tmpl w:val="8AA2F6D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55B139FF"/>
    <w:multiLevelType w:val="hybridMultilevel"/>
    <w:tmpl w:val="BE4E26FE"/>
    <w:lvl w:ilvl="0" w:tplc="484E2924">
      <w:start w:val="1"/>
      <w:numFmt w:val="upperLetter"/>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9973FE6"/>
    <w:multiLevelType w:val="hybridMultilevel"/>
    <w:tmpl w:val="46AA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23A88"/>
    <w:multiLevelType w:val="hybridMultilevel"/>
    <w:tmpl w:val="AC687EA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3"/>
  </w:num>
  <w:num w:numId="3">
    <w:abstractNumId w:val="13"/>
  </w:num>
  <w:num w:numId="4">
    <w:abstractNumId w:val="4"/>
  </w:num>
  <w:num w:numId="5">
    <w:abstractNumId w:val="15"/>
  </w:num>
  <w:num w:numId="6">
    <w:abstractNumId w:val="17"/>
  </w:num>
  <w:num w:numId="7">
    <w:abstractNumId w:val="8"/>
  </w:num>
  <w:num w:numId="8">
    <w:abstractNumId w:val="7"/>
  </w:num>
  <w:num w:numId="9">
    <w:abstractNumId w:val="12"/>
  </w:num>
  <w:num w:numId="10">
    <w:abstractNumId w:val="0"/>
  </w:num>
  <w:num w:numId="11">
    <w:abstractNumId w:val="14"/>
  </w:num>
  <w:num w:numId="12">
    <w:abstractNumId w:val="19"/>
  </w:num>
  <w:num w:numId="13">
    <w:abstractNumId w:val="11"/>
  </w:num>
  <w:num w:numId="14">
    <w:abstractNumId w:val="5"/>
  </w:num>
  <w:num w:numId="15">
    <w:abstractNumId w:val="1"/>
  </w:num>
  <w:num w:numId="16">
    <w:abstractNumId w:val="18"/>
  </w:num>
  <w:num w:numId="17">
    <w:abstractNumId w:val="6"/>
  </w:num>
  <w:num w:numId="18">
    <w:abstractNumId w:val="1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D4"/>
    <w:rsid w:val="00022FBB"/>
    <w:rsid w:val="00024D28"/>
    <w:rsid w:val="00051F62"/>
    <w:rsid w:val="000616AC"/>
    <w:rsid w:val="000721B2"/>
    <w:rsid w:val="00083BEF"/>
    <w:rsid w:val="000864E5"/>
    <w:rsid w:val="00095105"/>
    <w:rsid w:val="00096813"/>
    <w:rsid w:val="000A2FB8"/>
    <w:rsid w:val="000A31A0"/>
    <w:rsid w:val="00111B5D"/>
    <w:rsid w:val="00117CFD"/>
    <w:rsid w:val="001A6BCF"/>
    <w:rsid w:val="001B2032"/>
    <w:rsid w:val="001D3D07"/>
    <w:rsid w:val="001D6B9F"/>
    <w:rsid w:val="001D787F"/>
    <w:rsid w:val="001F1F82"/>
    <w:rsid w:val="001F5D58"/>
    <w:rsid w:val="002046CF"/>
    <w:rsid w:val="00216165"/>
    <w:rsid w:val="002161C6"/>
    <w:rsid w:val="00225D44"/>
    <w:rsid w:val="00226789"/>
    <w:rsid w:val="00254661"/>
    <w:rsid w:val="0028024F"/>
    <w:rsid w:val="00283FDF"/>
    <w:rsid w:val="00284DB7"/>
    <w:rsid w:val="00297856"/>
    <w:rsid w:val="002A56DA"/>
    <w:rsid w:val="002B3EBC"/>
    <w:rsid w:val="002C4D89"/>
    <w:rsid w:val="002E07DC"/>
    <w:rsid w:val="00300677"/>
    <w:rsid w:val="003064EE"/>
    <w:rsid w:val="00344A2E"/>
    <w:rsid w:val="0037388D"/>
    <w:rsid w:val="0038660E"/>
    <w:rsid w:val="00393C5D"/>
    <w:rsid w:val="00397ECB"/>
    <w:rsid w:val="003B5799"/>
    <w:rsid w:val="003C292F"/>
    <w:rsid w:val="003E40F4"/>
    <w:rsid w:val="00410AAB"/>
    <w:rsid w:val="00421DCB"/>
    <w:rsid w:val="004461B2"/>
    <w:rsid w:val="00465979"/>
    <w:rsid w:val="0049162A"/>
    <w:rsid w:val="00492F55"/>
    <w:rsid w:val="00493EFD"/>
    <w:rsid w:val="004B6592"/>
    <w:rsid w:val="004C2DFF"/>
    <w:rsid w:val="004D0E87"/>
    <w:rsid w:val="004D2A62"/>
    <w:rsid w:val="00504834"/>
    <w:rsid w:val="00504A31"/>
    <w:rsid w:val="00510E0A"/>
    <w:rsid w:val="0052266F"/>
    <w:rsid w:val="005252B4"/>
    <w:rsid w:val="005379FB"/>
    <w:rsid w:val="00540C45"/>
    <w:rsid w:val="005502D5"/>
    <w:rsid w:val="0055672B"/>
    <w:rsid w:val="005572BA"/>
    <w:rsid w:val="005729B9"/>
    <w:rsid w:val="005B1FF6"/>
    <w:rsid w:val="005C5C7E"/>
    <w:rsid w:val="005D2BCA"/>
    <w:rsid w:val="005E2CEF"/>
    <w:rsid w:val="005F528E"/>
    <w:rsid w:val="006156C1"/>
    <w:rsid w:val="006178B2"/>
    <w:rsid w:val="00626C7F"/>
    <w:rsid w:val="00632B43"/>
    <w:rsid w:val="00634887"/>
    <w:rsid w:val="00634A90"/>
    <w:rsid w:val="006443EF"/>
    <w:rsid w:val="00647243"/>
    <w:rsid w:val="0066654B"/>
    <w:rsid w:val="00684416"/>
    <w:rsid w:val="00684F05"/>
    <w:rsid w:val="006867D2"/>
    <w:rsid w:val="006A4B7D"/>
    <w:rsid w:val="006A59EB"/>
    <w:rsid w:val="006A7691"/>
    <w:rsid w:val="006C36C0"/>
    <w:rsid w:val="006D0F4C"/>
    <w:rsid w:val="007274CB"/>
    <w:rsid w:val="00731FB1"/>
    <w:rsid w:val="007337AA"/>
    <w:rsid w:val="00734D42"/>
    <w:rsid w:val="00760DC8"/>
    <w:rsid w:val="00781F12"/>
    <w:rsid w:val="0078349C"/>
    <w:rsid w:val="00791163"/>
    <w:rsid w:val="007A34D0"/>
    <w:rsid w:val="007D0806"/>
    <w:rsid w:val="007D0C02"/>
    <w:rsid w:val="007D7DCF"/>
    <w:rsid w:val="007F295C"/>
    <w:rsid w:val="00804239"/>
    <w:rsid w:val="008059F7"/>
    <w:rsid w:val="00817A60"/>
    <w:rsid w:val="008219DB"/>
    <w:rsid w:val="00822373"/>
    <w:rsid w:val="00822613"/>
    <w:rsid w:val="008301C1"/>
    <w:rsid w:val="0083102C"/>
    <w:rsid w:val="00834966"/>
    <w:rsid w:val="00840247"/>
    <w:rsid w:val="0085146A"/>
    <w:rsid w:val="00867543"/>
    <w:rsid w:val="00877AD1"/>
    <w:rsid w:val="008852FB"/>
    <w:rsid w:val="0088688A"/>
    <w:rsid w:val="008A1F74"/>
    <w:rsid w:val="008A2345"/>
    <w:rsid w:val="008A6850"/>
    <w:rsid w:val="008B22D5"/>
    <w:rsid w:val="008B39FF"/>
    <w:rsid w:val="008D519A"/>
    <w:rsid w:val="008F356A"/>
    <w:rsid w:val="009044AA"/>
    <w:rsid w:val="00914D5B"/>
    <w:rsid w:val="00927013"/>
    <w:rsid w:val="00930F8E"/>
    <w:rsid w:val="00937254"/>
    <w:rsid w:val="00976585"/>
    <w:rsid w:val="00977352"/>
    <w:rsid w:val="00977903"/>
    <w:rsid w:val="00977D87"/>
    <w:rsid w:val="009856A0"/>
    <w:rsid w:val="00997226"/>
    <w:rsid w:val="009B0666"/>
    <w:rsid w:val="009B240F"/>
    <w:rsid w:val="009C7350"/>
    <w:rsid w:val="009E3AD6"/>
    <w:rsid w:val="009E5C51"/>
    <w:rsid w:val="009F214D"/>
    <w:rsid w:val="00A00879"/>
    <w:rsid w:val="00A10564"/>
    <w:rsid w:val="00A170BA"/>
    <w:rsid w:val="00A47674"/>
    <w:rsid w:val="00A56CA4"/>
    <w:rsid w:val="00A6422C"/>
    <w:rsid w:val="00A65452"/>
    <w:rsid w:val="00A842F1"/>
    <w:rsid w:val="00A87594"/>
    <w:rsid w:val="00A91503"/>
    <w:rsid w:val="00AA5145"/>
    <w:rsid w:val="00AC7810"/>
    <w:rsid w:val="00AC7881"/>
    <w:rsid w:val="00AD1CFE"/>
    <w:rsid w:val="00AE60E9"/>
    <w:rsid w:val="00AE6D4B"/>
    <w:rsid w:val="00AF0AA5"/>
    <w:rsid w:val="00B11072"/>
    <w:rsid w:val="00B32C2E"/>
    <w:rsid w:val="00B34135"/>
    <w:rsid w:val="00B41D3F"/>
    <w:rsid w:val="00B4201E"/>
    <w:rsid w:val="00B5643F"/>
    <w:rsid w:val="00B65C0A"/>
    <w:rsid w:val="00B70B32"/>
    <w:rsid w:val="00B802D0"/>
    <w:rsid w:val="00B90E22"/>
    <w:rsid w:val="00BB5C64"/>
    <w:rsid w:val="00BC1BD6"/>
    <w:rsid w:val="00BD00B9"/>
    <w:rsid w:val="00BF2402"/>
    <w:rsid w:val="00C0267B"/>
    <w:rsid w:val="00C07854"/>
    <w:rsid w:val="00C14E17"/>
    <w:rsid w:val="00C16F0F"/>
    <w:rsid w:val="00C209E7"/>
    <w:rsid w:val="00C411BF"/>
    <w:rsid w:val="00C7126F"/>
    <w:rsid w:val="00C81D57"/>
    <w:rsid w:val="00C95594"/>
    <w:rsid w:val="00C96F59"/>
    <w:rsid w:val="00CA2441"/>
    <w:rsid w:val="00CD69F4"/>
    <w:rsid w:val="00CF0CAE"/>
    <w:rsid w:val="00D32335"/>
    <w:rsid w:val="00D33D99"/>
    <w:rsid w:val="00D5023C"/>
    <w:rsid w:val="00D506F3"/>
    <w:rsid w:val="00D51FD4"/>
    <w:rsid w:val="00D6480C"/>
    <w:rsid w:val="00D8061A"/>
    <w:rsid w:val="00D86EA2"/>
    <w:rsid w:val="00D9071B"/>
    <w:rsid w:val="00D91AF4"/>
    <w:rsid w:val="00DA0930"/>
    <w:rsid w:val="00DC2285"/>
    <w:rsid w:val="00DD2AA3"/>
    <w:rsid w:val="00DD4D66"/>
    <w:rsid w:val="00DD76EB"/>
    <w:rsid w:val="00DF4FD1"/>
    <w:rsid w:val="00DF6F36"/>
    <w:rsid w:val="00E034D4"/>
    <w:rsid w:val="00E04F61"/>
    <w:rsid w:val="00E05718"/>
    <w:rsid w:val="00E41D94"/>
    <w:rsid w:val="00E55162"/>
    <w:rsid w:val="00E60387"/>
    <w:rsid w:val="00E6305A"/>
    <w:rsid w:val="00E67ED2"/>
    <w:rsid w:val="00E83D95"/>
    <w:rsid w:val="00E860DC"/>
    <w:rsid w:val="00E91040"/>
    <w:rsid w:val="00E9332D"/>
    <w:rsid w:val="00E93BC8"/>
    <w:rsid w:val="00EA7365"/>
    <w:rsid w:val="00ED1C74"/>
    <w:rsid w:val="00EE31AE"/>
    <w:rsid w:val="00EE4F67"/>
    <w:rsid w:val="00F125FB"/>
    <w:rsid w:val="00F33305"/>
    <w:rsid w:val="00F85657"/>
    <w:rsid w:val="00F949E2"/>
    <w:rsid w:val="00FA23E9"/>
    <w:rsid w:val="00FB0BEB"/>
    <w:rsid w:val="00FC2117"/>
    <w:rsid w:val="00FE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156C247"/>
  <w15:docId w15:val="{879DF075-14F8-4B8E-BD81-90C3ACA3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95C"/>
    <w:pPr>
      <w:widowControl w:val="0"/>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0564"/>
    <w:pPr>
      <w:widowControl/>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semiHidden/>
    <w:locked/>
    <w:rsid w:val="00DD4D66"/>
    <w:rPr>
      <w:rFonts w:ascii="Courier New" w:hAnsi="Courier New" w:cs="Times New Roman"/>
      <w:sz w:val="20"/>
      <w:szCs w:val="20"/>
    </w:rPr>
  </w:style>
  <w:style w:type="table" w:styleId="TableGrid">
    <w:name w:val="Table Grid"/>
    <w:basedOn w:val="TableNormal"/>
    <w:uiPriority w:val="99"/>
    <w:rsid w:val="00A105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F21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4D66"/>
    <w:rPr>
      <w:rFonts w:cs="Times New Roman"/>
      <w:sz w:val="2"/>
    </w:rPr>
  </w:style>
  <w:style w:type="paragraph" w:styleId="EndnoteText">
    <w:name w:val="endnote text"/>
    <w:basedOn w:val="Normal"/>
    <w:link w:val="EndnoteTextChar"/>
    <w:uiPriority w:val="99"/>
    <w:semiHidden/>
    <w:rsid w:val="009F214D"/>
    <w:rPr>
      <w:sz w:val="24"/>
    </w:rPr>
  </w:style>
  <w:style w:type="character" w:customStyle="1" w:styleId="EndnoteTextChar">
    <w:name w:val="Endnote Text Char"/>
    <w:basedOn w:val="DefaultParagraphFont"/>
    <w:link w:val="EndnoteText"/>
    <w:uiPriority w:val="99"/>
    <w:semiHidden/>
    <w:locked/>
    <w:rsid w:val="00DD4D66"/>
    <w:rPr>
      <w:rFonts w:ascii="Courier New" w:hAnsi="Courier New" w:cs="Times New Roman"/>
      <w:sz w:val="20"/>
      <w:szCs w:val="20"/>
    </w:rPr>
  </w:style>
  <w:style w:type="paragraph" w:styleId="Footer">
    <w:name w:val="footer"/>
    <w:basedOn w:val="Normal"/>
    <w:link w:val="FooterChar"/>
    <w:uiPriority w:val="99"/>
    <w:rsid w:val="00B34135"/>
    <w:pPr>
      <w:tabs>
        <w:tab w:val="center" w:pos="4320"/>
        <w:tab w:val="right" w:pos="8640"/>
      </w:tabs>
    </w:pPr>
  </w:style>
  <w:style w:type="character" w:customStyle="1" w:styleId="FooterChar">
    <w:name w:val="Footer Char"/>
    <w:basedOn w:val="DefaultParagraphFont"/>
    <w:link w:val="Footer"/>
    <w:uiPriority w:val="99"/>
    <w:semiHidden/>
    <w:locked/>
    <w:rsid w:val="00DD4D66"/>
    <w:rPr>
      <w:rFonts w:ascii="Courier New" w:hAnsi="Courier New" w:cs="Times New Roman"/>
      <w:sz w:val="20"/>
      <w:szCs w:val="20"/>
    </w:rPr>
  </w:style>
  <w:style w:type="paragraph" w:customStyle="1" w:styleId="p18">
    <w:name w:val="p18"/>
    <w:basedOn w:val="Normal"/>
    <w:uiPriority w:val="99"/>
    <w:rsid w:val="00E9332D"/>
    <w:pPr>
      <w:tabs>
        <w:tab w:val="left" w:pos="720"/>
      </w:tabs>
      <w:spacing w:line="280" w:lineRule="atLeast"/>
    </w:pPr>
    <w:rPr>
      <w:rFonts w:ascii="Times New Roman" w:hAnsi="Times New Roman"/>
      <w:sz w:val="24"/>
    </w:rPr>
  </w:style>
  <w:style w:type="character" w:styleId="PageNumber">
    <w:name w:val="page number"/>
    <w:basedOn w:val="DefaultParagraphFont"/>
    <w:uiPriority w:val="99"/>
    <w:rsid w:val="00E9332D"/>
    <w:rPr>
      <w:rFonts w:cs="Times New Roman"/>
    </w:rPr>
  </w:style>
  <w:style w:type="paragraph" w:styleId="DocumentMap">
    <w:name w:val="Document Map"/>
    <w:basedOn w:val="Normal"/>
    <w:link w:val="DocumentMapChar"/>
    <w:uiPriority w:val="99"/>
    <w:semiHidden/>
    <w:rsid w:val="002161C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D4D66"/>
    <w:rPr>
      <w:rFonts w:cs="Times New Roman"/>
      <w:sz w:val="2"/>
    </w:rPr>
  </w:style>
  <w:style w:type="paragraph" w:styleId="ListParagraph">
    <w:name w:val="List Paragraph"/>
    <w:basedOn w:val="Normal"/>
    <w:uiPriority w:val="34"/>
    <w:qFormat/>
    <w:rsid w:val="00E9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4494D-8A10-41AC-B560-754B96C5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2716</Words>
  <Characters>14383</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1500-R</vt:lpstr>
    </vt:vector>
  </TitlesOfParts>
  <Company>Mamaroneck UFSD</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1500-R</dc:title>
  <dc:creator>Licensed User</dc:creator>
  <cp:lastModifiedBy>Rice, Joanne</cp:lastModifiedBy>
  <cp:revision>3</cp:revision>
  <cp:lastPrinted>2013-06-17T19:43:00Z</cp:lastPrinted>
  <dcterms:created xsi:type="dcterms:W3CDTF">2018-11-09T18:48:00Z</dcterms:created>
  <dcterms:modified xsi:type="dcterms:W3CDTF">2018-11-09T19:09:00Z</dcterms:modified>
</cp:coreProperties>
</file>